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BA" w:rsidRDefault="00A40A0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西岗区重大行政决策程序规定</w:t>
      </w:r>
      <w:r>
        <w:rPr>
          <w:rFonts w:asciiTheme="majorEastAsia" w:eastAsiaTheme="majorEastAsia" w:hAnsiTheme="majorEastAsia" w:hint="eastAsia"/>
          <w:b/>
          <w:sz w:val="44"/>
          <w:szCs w:val="44"/>
        </w:rPr>
        <w:t>（草案）</w:t>
      </w:r>
    </w:p>
    <w:p w:rsidR="00C021BA" w:rsidRDefault="00A40A0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w:t>
      </w:r>
      <w:bookmarkStart w:id="0" w:name="_GoBack"/>
      <w:bookmarkEnd w:id="0"/>
      <w:r>
        <w:rPr>
          <w:rFonts w:asciiTheme="majorEastAsia" w:eastAsiaTheme="majorEastAsia" w:hAnsiTheme="majorEastAsia" w:hint="eastAsia"/>
          <w:b/>
          <w:sz w:val="44"/>
          <w:szCs w:val="44"/>
        </w:rPr>
        <w:t>征求意见稿）</w:t>
      </w:r>
    </w:p>
    <w:p w:rsidR="00C021BA" w:rsidRDefault="00C021BA">
      <w:pPr>
        <w:rPr>
          <w:rFonts w:ascii="仿宋" w:eastAsia="仿宋" w:hAnsi="仿宋"/>
          <w:sz w:val="32"/>
          <w:szCs w:val="32"/>
        </w:rPr>
      </w:pPr>
    </w:p>
    <w:p w:rsidR="00C021BA" w:rsidRDefault="00A40A06">
      <w:pPr>
        <w:rPr>
          <w:rFonts w:ascii="黑体" w:eastAsia="黑体" w:hAnsi="黑体"/>
          <w:sz w:val="32"/>
          <w:szCs w:val="32"/>
        </w:rPr>
      </w:pPr>
      <w:r>
        <w:rPr>
          <w:rFonts w:ascii="黑体" w:eastAsia="黑体" w:hAnsi="黑体" w:hint="eastAsia"/>
          <w:sz w:val="32"/>
          <w:szCs w:val="32"/>
        </w:rPr>
        <w:t xml:space="preserve">　　第一章</w:t>
      </w:r>
      <w:r>
        <w:rPr>
          <w:rFonts w:ascii="黑体" w:eastAsia="黑体" w:hAnsi="黑体" w:hint="eastAsia"/>
          <w:sz w:val="32"/>
          <w:szCs w:val="32"/>
        </w:rPr>
        <w:t xml:space="preserve">  </w:t>
      </w:r>
      <w:r>
        <w:rPr>
          <w:rFonts w:ascii="黑体" w:eastAsia="黑体" w:hAnsi="黑体" w:hint="eastAsia"/>
          <w:sz w:val="32"/>
          <w:szCs w:val="32"/>
        </w:rPr>
        <w:t>总则</w:t>
      </w:r>
    </w:p>
    <w:p w:rsidR="00C021BA" w:rsidRDefault="00A40A06">
      <w:pPr>
        <w:rPr>
          <w:rFonts w:ascii="仿宋" w:eastAsia="仿宋" w:hAnsi="仿宋"/>
          <w:sz w:val="32"/>
          <w:szCs w:val="32"/>
        </w:rPr>
      </w:pPr>
      <w:r>
        <w:rPr>
          <w:rFonts w:ascii="仿宋" w:eastAsia="仿宋" w:hAnsi="仿宋" w:hint="eastAsia"/>
          <w:sz w:val="32"/>
          <w:szCs w:val="32"/>
        </w:rPr>
        <w:t xml:space="preserve">　　第一条</w:t>
      </w:r>
      <w:r>
        <w:rPr>
          <w:rFonts w:ascii="仿宋" w:eastAsia="仿宋" w:hAnsi="仿宋" w:hint="eastAsia"/>
          <w:sz w:val="32"/>
          <w:szCs w:val="32"/>
        </w:rPr>
        <w:t xml:space="preserve">  </w:t>
      </w:r>
      <w:r>
        <w:rPr>
          <w:rFonts w:ascii="仿宋" w:eastAsia="仿宋" w:hAnsi="仿宋" w:hint="eastAsia"/>
          <w:sz w:val="32"/>
          <w:szCs w:val="32"/>
        </w:rPr>
        <w:t>为了健全科学、民主、依法决策机制，规范重大行政决策程序，提高决策质量和效率，明确决策责任，根据国务院《重大行政决策程序暂行条例》《大连市重大行政决策程序规定》，结合</w:t>
      </w:r>
      <w:r w:rsidR="00101E9B">
        <w:rPr>
          <w:rFonts w:ascii="仿宋" w:eastAsia="仿宋" w:hAnsi="仿宋" w:hint="eastAsia"/>
          <w:sz w:val="32"/>
          <w:szCs w:val="32"/>
        </w:rPr>
        <w:t>西岗</w:t>
      </w:r>
      <w:r>
        <w:rPr>
          <w:rFonts w:ascii="仿宋" w:eastAsia="仿宋" w:hAnsi="仿宋" w:hint="eastAsia"/>
          <w:sz w:val="32"/>
          <w:szCs w:val="32"/>
        </w:rPr>
        <w:t>区实际，制定本规定。</w:t>
      </w:r>
    </w:p>
    <w:p w:rsidR="00C021BA" w:rsidRDefault="00A40A06">
      <w:pPr>
        <w:rPr>
          <w:rFonts w:ascii="仿宋" w:eastAsia="仿宋" w:hAnsi="仿宋"/>
          <w:sz w:val="32"/>
          <w:szCs w:val="32"/>
        </w:rPr>
      </w:pPr>
      <w:r>
        <w:rPr>
          <w:rFonts w:ascii="仿宋" w:eastAsia="仿宋" w:hAnsi="仿宋" w:hint="eastAsia"/>
          <w:sz w:val="32"/>
          <w:szCs w:val="32"/>
        </w:rPr>
        <w:t xml:space="preserve">　　第二条</w:t>
      </w:r>
      <w:r>
        <w:rPr>
          <w:rFonts w:ascii="仿宋" w:eastAsia="仿宋" w:hAnsi="仿宋" w:hint="eastAsia"/>
          <w:sz w:val="32"/>
          <w:szCs w:val="32"/>
        </w:rPr>
        <w:t xml:space="preserve">  </w:t>
      </w:r>
      <w:r>
        <w:rPr>
          <w:rFonts w:ascii="仿宋" w:eastAsia="仿宋" w:hAnsi="仿宋" w:hint="eastAsia"/>
          <w:sz w:val="32"/>
          <w:szCs w:val="32"/>
        </w:rPr>
        <w:t>区政府及区政府各部门、各街道办事处、直属事业单位（以下统称决策机关）重大行政决策的</w:t>
      </w:r>
      <w:proofErr w:type="gramStart"/>
      <w:r>
        <w:rPr>
          <w:rFonts w:ascii="仿宋" w:eastAsia="仿宋" w:hAnsi="仿宋" w:hint="eastAsia"/>
          <w:sz w:val="32"/>
          <w:szCs w:val="32"/>
        </w:rPr>
        <w:t>作出</w:t>
      </w:r>
      <w:proofErr w:type="gramEnd"/>
      <w:r>
        <w:rPr>
          <w:rFonts w:ascii="仿宋" w:eastAsia="仿宋" w:hAnsi="仿宋" w:hint="eastAsia"/>
          <w:sz w:val="32"/>
          <w:szCs w:val="32"/>
        </w:rPr>
        <w:t>和调整程序，适用本规定。</w:t>
      </w:r>
    </w:p>
    <w:p w:rsidR="00C021BA" w:rsidRDefault="00A40A06">
      <w:pPr>
        <w:rPr>
          <w:rFonts w:ascii="仿宋" w:eastAsia="仿宋" w:hAnsi="仿宋"/>
          <w:sz w:val="32"/>
          <w:szCs w:val="32"/>
        </w:rPr>
      </w:pPr>
      <w:r>
        <w:rPr>
          <w:rFonts w:ascii="仿宋" w:eastAsia="仿宋" w:hAnsi="仿宋" w:hint="eastAsia"/>
          <w:sz w:val="32"/>
          <w:szCs w:val="32"/>
        </w:rPr>
        <w:t xml:space="preserve">　　第三条</w:t>
      </w:r>
      <w:r>
        <w:rPr>
          <w:rFonts w:ascii="仿宋" w:eastAsia="仿宋" w:hAnsi="仿宋" w:hint="eastAsia"/>
          <w:sz w:val="32"/>
          <w:szCs w:val="32"/>
        </w:rPr>
        <w:t xml:space="preserve">  </w:t>
      </w:r>
      <w:r>
        <w:rPr>
          <w:rFonts w:ascii="仿宋" w:eastAsia="仿宋" w:hAnsi="仿宋" w:hint="eastAsia"/>
          <w:sz w:val="32"/>
          <w:szCs w:val="32"/>
        </w:rPr>
        <w:t>本规定所称重大行政决策事项（以下简称决策事项）包括：</w:t>
      </w:r>
    </w:p>
    <w:p w:rsidR="00C021BA" w:rsidRDefault="00A40A06">
      <w:pPr>
        <w:rPr>
          <w:rFonts w:ascii="仿宋" w:eastAsia="仿宋" w:hAnsi="仿宋"/>
          <w:sz w:val="32"/>
          <w:szCs w:val="32"/>
        </w:rPr>
      </w:pPr>
      <w:r>
        <w:rPr>
          <w:rFonts w:ascii="仿宋" w:eastAsia="仿宋" w:hAnsi="仿宋" w:hint="eastAsia"/>
          <w:sz w:val="32"/>
          <w:szCs w:val="32"/>
        </w:rPr>
        <w:t xml:space="preserve">　　（一）制定有关公共服务、市场监管、社会管理、环境保护等方面的重大公共政策和措施；</w:t>
      </w:r>
    </w:p>
    <w:p w:rsidR="00C021BA" w:rsidRDefault="00A40A06">
      <w:pPr>
        <w:rPr>
          <w:rFonts w:ascii="仿宋" w:eastAsia="仿宋" w:hAnsi="仿宋"/>
          <w:sz w:val="32"/>
          <w:szCs w:val="32"/>
        </w:rPr>
      </w:pPr>
      <w:r>
        <w:rPr>
          <w:rFonts w:ascii="仿宋" w:eastAsia="仿宋" w:hAnsi="仿宋" w:hint="eastAsia"/>
          <w:sz w:val="32"/>
          <w:szCs w:val="32"/>
        </w:rPr>
        <w:t xml:space="preserve">　　（二）制定经济和社会发展等方面的重要规划；</w:t>
      </w:r>
    </w:p>
    <w:p w:rsidR="00C021BA" w:rsidRDefault="00A40A06">
      <w:pPr>
        <w:rPr>
          <w:rFonts w:ascii="仿宋" w:eastAsia="仿宋" w:hAnsi="仿宋"/>
          <w:sz w:val="32"/>
          <w:szCs w:val="32"/>
        </w:rPr>
      </w:pPr>
      <w:r>
        <w:rPr>
          <w:rFonts w:ascii="仿宋" w:eastAsia="仿宋" w:hAnsi="仿宋" w:hint="eastAsia"/>
          <w:sz w:val="32"/>
          <w:szCs w:val="32"/>
        </w:rPr>
        <w:t xml:space="preserve">　　（三）制定开发利用、保护重要自然资源和文化资源的重大公共政策和措施；</w:t>
      </w:r>
    </w:p>
    <w:p w:rsidR="00C021BA" w:rsidRDefault="00A40A06">
      <w:pPr>
        <w:rPr>
          <w:rFonts w:ascii="仿宋" w:eastAsia="仿宋" w:hAnsi="仿宋"/>
          <w:sz w:val="32"/>
          <w:szCs w:val="32"/>
        </w:rPr>
      </w:pPr>
      <w:r>
        <w:rPr>
          <w:rFonts w:ascii="仿宋" w:eastAsia="仿宋" w:hAnsi="仿宋" w:hint="eastAsia"/>
          <w:sz w:val="32"/>
          <w:szCs w:val="32"/>
        </w:rPr>
        <w:t xml:space="preserve">　　（四）决定在本行政区域实施的重大公共建设项目；</w:t>
      </w:r>
    </w:p>
    <w:p w:rsidR="00C021BA" w:rsidRDefault="00A40A06">
      <w:pPr>
        <w:rPr>
          <w:rFonts w:ascii="仿宋" w:eastAsia="仿宋" w:hAnsi="仿宋"/>
          <w:sz w:val="32"/>
          <w:szCs w:val="32"/>
        </w:rPr>
      </w:pPr>
      <w:r>
        <w:rPr>
          <w:rFonts w:ascii="仿宋" w:eastAsia="仿宋" w:hAnsi="仿宋" w:hint="eastAsia"/>
          <w:sz w:val="32"/>
          <w:szCs w:val="32"/>
        </w:rPr>
        <w:t xml:space="preserve">　　（五）决定对经济社会发展有重大影响、涉及重大公共利益或者社会公众切身利益的其他重大事项。</w:t>
      </w:r>
    </w:p>
    <w:p w:rsidR="00C021BA" w:rsidRDefault="00A40A06">
      <w:pPr>
        <w:rPr>
          <w:rFonts w:ascii="仿宋" w:eastAsia="仿宋" w:hAnsi="仿宋"/>
          <w:sz w:val="32"/>
          <w:szCs w:val="32"/>
        </w:rPr>
      </w:pPr>
      <w:r>
        <w:rPr>
          <w:rFonts w:ascii="仿宋" w:eastAsia="仿宋" w:hAnsi="仿宋" w:hint="eastAsia"/>
          <w:sz w:val="32"/>
          <w:szCs w:val="32"/>
        </w:rPr>
        <w:t xml:space="preserve">　　法律、行政法规对本条第一款规定事项的决策程序另有</w:t>
      </w:r>
      <w:r>
        <w:rPr>
          <w:rFonts w:ascii="仿宋" w:eastAsia="仿宋" w:hAnsi="仿宋" w:hint="eastAsia"/>
          <w:sz w:val="32"/>
          <w:szCs w:val="32"/>
        </w:rPr>
        <w:lastRenderedPageBreak/>
        <w:t>规定的，依照其规定。政府突发事件应急处置决策不适用本规定。</w:t>
      </w:r>
    </w:p>
    <w:p w:rsidR="00C021BA" w:rsidRDefault="00A40A06">
      <w:pPr>
        <w:rPr>
          <w:rFonts w:ascii="仿宋" w:eastAsia="仿宋" w:hAnsi="仿宋"/>
          <w:sz w:val="32"/>
          <w:szCs w:val="32"/>
        </w:rPr>
      </w:pPr>
      <w:r>
        <w:rPr>
          <w:rFonts w:ascii="仿宋" w:eastAsia="仿宋" w:hAnsi="仿宋" w:hint="eastAsia"/>
          <w:sz w:val="32"/>
          <w:szCs w:val="32"/>
        </w:rPr>
        <w:t xml:space="preserve">　　区政府制定区政府重大行政决策事项目录，报区</w:t>
      </w:r>
      <w:r>
        <w:rPr>
          <w:rFonts w:ascii="仿宋" w:eastAsia="仿宋" w:hAnsi="仿宋" w:hint="eastAsia"/>
          <w:sz w:val="32"/>
          <w:szCs w:val="32"/>
        </w:rPr>
        <w:t>委同意后向社会公布，并根据实际情况进行调整。</w:t>
      </w:r>
    </w:p>
    <w:p w:rsidR="00C021BA" w:rsidRDefault="00A40A06">
      <w:pPr>
        <w:rPr>
          <w:rFonts w:ascii="仿宋" w:eastAsia="仿宋" w:hAnsi="仿宋"/>
          <w:sz w:val="32"/>
          <w:szCs w:val="32"/>
        </w:rPr>
      </w:pPr>
      <w:r>
        <w:rPr>
          <w:rFonts w:ascii="仿宋" w:eastAsia="仿宋" w:hAnsi="仿宋" w:hint="eastAsia"/>
          <w:sz w:val="32"/>
          <w:szCs w:val="32"/>
        </w:rPr>
        <w:t xml:space="preserve">　　区政府各部门、各街道办事处、直属事业单位应当编制本地区重大行政决策事项目录，报同级党委（党组）同意后向社会公布，并根据实际情况进行调整。</w:t>
      </w:r>
    </w:p>
    <w:p w:rsidR="00C021BA" w:rsidRDefault="00A40A06">
      <w:pPr>
        <w:rPr>
          <w:rFonts w:ascii="仿宋" w:eastAsia="仿宋" w:hAnsi="仿宋"/>
          <w:sz w:val="32"/>
          <w:szCs w:val="32"/>
        </w:rPr>
      </w:pPr>
      <w:r>
        <w:rPr>
          <w:rFonts w:ascii="仿宋" w:eastAsia="仿宋" w:hAnsi="仿宋" w:hint="eastAsia"/>
          <w:sz w:val="32"/>
          <w:szCs w:val="32"/>
        </w:rPr>
        <w:t xml:space="preserve">　　第四条</w:t>
      </w:r>
      <w:r>
        <w:rPr>
          <w:rFonts w:ascii="仿宋" w:eastAsia="仿宋" w:hAnsi="仿宋" w:hint="eastAsia"/>
          <w:sz w:val="32"/>
          <w:szCs w:val="32"/>
        </w:rPr>
        <w:t xml:space="preserve">  </w:t>
      </w:r>
      <w:r>
        <w:rPr>
          <w:rFonts w:ascii="仿宋" w:eastAsia="仿宋" w:hAnsi="仿宋" w:hint="eastAsia"/>
          <w:sz w:val="32"/>
          <w:szCs w:val="32"/>
        </w:rPr>
        <w:t>重大行政决策必须坚持和加强党的全面领导，全面贯彻党的路线方针政策和决策部署，发挥党的领导核心作用，把党的领导贯彻到重大行政决策全过程。</w:t>
      </w:r>
    </w:p>
    <w:p w:rsidR="00C021BA" w:rsidRDefault="00A40A06">
      <w:pPr>
        <w:rPr>
          <w:rFonts w:ascii="仿宋" w:eastAsia="仿宋" w:hAnsi="仿宋"/>
          <w:sz w:val="32"/>
          <w:szCs w:val="32"/>
        </w:rPr>
      </w:pPr>
      <w:r>
        <w:rPr>
          <w:rFonts w:ascii="仿宋" w:eastAsia="仿宋" w:hAnsi="仿宋" w:hint="eastAsia"/>
          <w:sz w:val="32"/>
          <w:szCs w:val="32"/>
        </w:rPr>
        <w:t xml:space="preserve">　　第五条</w:t>
      </w:r>
      <w:r>
        <w:rPr>
          <w:rFonts w:ascii="仿宋" w:eastAsia="仿宋" w:hAnsi="仿宋" w:hint="eastAsia"/>
          <w:sz w:val="32"/>
          <w:szCs w:val="32"/>
        </w:rPr>
        <w:t xml:space="preserve">  </w:t>
      </w:r>
      <w:proofErr w:type="gramStart"/>
      <w:r>
        <w:rPr>
          <w:rFonts w:ascii="仿宋" w:eastAsia="仿宋" w:hAnsi="仿宋" w:hint="eastAsia"/>
          <w:sz w:val="32"/>
          <w:szCs w:val="32"/>
        </w:rPr>
        <w:t>作出</w:t>
      </w:r>
      <w:proofErr w:type="gramEnd"/>
      <w:r>
        <w:rPr>
          <w:rFonts w:ascii="仿宋" w:eastAsia="仿宋" w:hAnsi="仿宋" w:hint="eastAsia"/>
          <w:sz w:val="32"/>
          <w:szCs w:val="32"/>
        </w:rPr>
        <w:t>重大行政决策应当遵循科学决策原则，贯彻创新、协调、绿色、开放、共享的发展理念，坚持从实际出发，运用科学技术和方法，尊重客观规律，适应</w:t>
      </w:r>
      <w:r w:rsidR="00101E9B">
        <w:rPr>
          <w:rFonts w:ascii="仿宋" w:eastAsia="仿宋" w:hAnsi="仿宋" w:hint="eastAsia"/>
          <w:sz w:val="32"/>
          <w:szCs w:val="32"/>
        </w:rPr>
        <w:t>西岗</w:t>
      </w:r>
      <w:r>
        <w:rPr>
          <w:rFonts w:ascii="仿宋" w:eastAsia="仿宋" w:hAnsi="仿宋" w:hint="eastAsia"/>
          <w:sz w:val="32"/>
          <w:szCs w:val="32"/>
        </w:rPr>
        <w:t>区经济社会发展和全面深</w:t>
      </w:r>
      <w:r>
        <w:rPr>
          <w:rFonts w:ascii="仿宋" w:eastAsia="仿宋" w:hAnsi="仿宋" w:hint="eastAsia"/>
          <w:sz w:val="32"/>
          <w:szCs w:val="32"/>
        </w:rPr>
        <w:t>化改革要求。</w:t>
      </w:r>
    </w:p>
    <w:p w:rsidR="00C021BA" w:rsidRDefault="00A40A06">
      <w:pPr>
        <w:rPr>
          <w:rFonts w:ascii="仿宋" w:eastAsia="仿宋" w:hAnsi="仿宋"/>
          <w:sz w:val="32"/>
          <w:szCs w:val="32"/>
        </w:rPr>
      </w:pPr>
      <w:r>
        <w:rPr>
          <w:rFonts w:ascii="仿宋" w:eastAsia="仿宋" w:hAnsi="仿宋" w:hint="eastAsia"/>
          <w:sz w:val="32"/>
          <w:szCs w:val="32"/>
        </w:rPr>
        <w:t xml:space="preserve">　　第六条</w:t>
      </w:r>
      <w:r>
        <w:rPr>
          <w:rFonts w:ascii="仿宋" w:eastAsia="仿宋" w:hAnsi="仿宋" w:hint="eastAsia"/>
          <w:sz w:val="32"/>
          <w:szCs w:val="32"/>
        </w:rPr>
        <w:t xml:space="preserve">  </w:t>
      </w:r>
      <w:proofErr w:type="gramStart"/>
      <w:r>
        <w:rPr>
          <w:rFonts w:ascii="仿宋" w:eastAsia="仿宋" w:hAnsi="仿宋" w:hint="eastAsia"/>
          <w:sz w:val="32"/>
          <w:szCs w:val="32"/>
        </w:rPr>
        <w:t>作出</w:t>
      </w:r>
      <w:proofErr w:type="gramEnd"/>
      <w:r>
        <w:rPr>
          <w:rFonts w:ascii="仿宋" w:eastAsia="仿宋" w:hAnsi="仿宋" w:hint="eastAsia"/>
          <w:sz w:val="32"/>
          <w:szCs w:val="32"/>
        </w:rPr>
        <w:t>重大行政决策应当遵循民主决策原则，充分听取各方面意见，保障人民群众通过公开征求意见、座谈会、听证会以及调查问卷等多种途径和形式参与决策。</w:t>
      </w:r>
    </w:p>
    <w:p w:rsidR="00C021BA" w:rsidRDefault="00A40A06">
      <w:pPr>
        <w:rPr>
          <w:rFonts w:ascii="仿宋" w:eastAsia="仿宋" w:hAnsi="仿宋"/>
          <w:sz w:val="32"/>
          <w:szCs w:val="32"/>
        </w:rPr>
      </w:pPr>
      <w:r>
        <w:rPr>
          <w:rFonts w:ascii="仿宋" w:eastAsia="仿宋" w:hAnsi="仿宋" w:hint="eastAsia"/>
          <w:sz w:val="32"/>
          <w:szCs w:val="32"/>
        </w:rPr>
        <w:t xml:space="preserve">　　第七条</w:t>
      </w:r>
      <w:r>
        <w:rPr>
          <w:rFonts w:ascii="仿宋" w:eastAsia="仿宋" w:hAnsi="仿宋" w:hint="eastAsia"/>
          <w:sz w:val="32"/>
          <w:szCs w:val="32"/>
        </w:rPr>
        <w:t xml:space="preserve">  </w:t>
      </w:r>
      <w:proofErr w:type="gramStart"/>
      <w:r>
        <w:rPr>
          <w:rFonts w:ascii="仿宋" w:eastAsia="仿宋" w:hAnsi="仿宋" w:hint="eastAsia"/>
          <w:sz w:val="32"/>
          <w:szCs w:val="32"/>
        </w:rPr>
        <w:t>作出</w:t>
      </w:r>
      <w:proofErr w:type="gramEnd"/>
      <w:r>
        <w:rPr>
          <w:rFonts w:ascii="仿宋" w:eastAsia="仿宋" w:hAnsi="仿宋" w:hint="eastAsia"/>
          <w:sz w:val="32"/>
          <w:szCs w:val="32"/>
        </w:rPr>
        <w:t>重大行政决策应当遵循依法决策原则，严格遵守法定权限，依法履行法定程序，保证决策内容符合法律、法规、规章和国家、省、市、区有关规定。</w:t>
      </w:r>
    </w:p>
    <w:p w:rsidR="00C021BA" w:rsidRDefault="00A40A06">
      <w:pPr>
        <w:rPr>
          <w:rFonts w:ascii="仿宋" w:eastAsia="仿宋" w:hAnsi="仿宋"/>
          <w:sz w:val="32"/>
          <w:szCs w:val="32"/>
        </w:rPr>
      </w:pPr>
      <w:r>
        <w:rPr>
          <w:rFonts w:ascii="仿宋" w:eastAsia="仿宋" w:hAnsi="仿宋" w:hint="eastAsia"/>
          <w:sz w:val="32"/>
          <w:szCs w:val="32"/>
        </w:rPr>
        <w:t xml:space="preserve">　　第八条</w:t>
      </w:r>
      <w:r>
        <w:rPr>
          <w:rFonts w:ascii="仿宋" w:eastAsia="仿宋" w:hAnsi="仿宋" w:hint="eastAsia"/>
          <w:sz w:val="32"/>
          <w:szCs w:val="32"/>
        </w:rPr>
        <w:t xml:space="preserve">  </w:t>
      </w:r>
      <w:r>
        <w:rPr>
          <w:rFonts w:ascii="仿宋" w:eastAsia="仿宋" w:hAnsi="仿宋" w:hint="eastAsia"/>
          <w:sz w:val="32"/>
          <w:szCs w:val="32"/>
        </w:rPr>
        <w:t>重大行政决策依法接受本级人民代表大会及其常务委员会的监督，根据法律、法规规定属于本级人民代</w:t>
      </w:r>
      <w:r>
        <w:rPr>
          <w:rFonts w:ascii="仿宋" w:eastAsia="仿宋" w:hAnsi="仿宋" w:hint="eastAsia"/>
          <w:sz w:val="32"/>
          <w:szCs w:val="32"/>
        </w:rPr>
        <w:lastRenderedPageBreak/>
        <w:t>表大会及其常务委员会讨论决定的重大事项范围或者应当在出台前向本级人民代表大会常务委员会报</w:t>
      </w:r>
      <w:r>
        <w:rPr>
          <w:rFonts w:ascii="仿宋" w:eastAsia="仿宋" w:hAnsi="仿宋" w:hint="eastAsia"/>
          <w:sz w:val="32"/>
          <w:szCs w:val="32"/>
        </w:rPr>
        <w:t>告的，按照有关规定办理。</w:t>
      </w:r>
    </w:p>
    <w:p w:rsidR="00C021BA" w:rsidRDefault="00A40A06">
      <w:pPr>
        <w:rPr>
          <w:rFonts w:ascii="仿宋" w:eastAsia="仿宋" w:hAnsi="仿宋"/>
          <w:sz w:val="32"/>
          <w:szCs w:val="32"/>
        </w:rPr>
      </w:pPr>
      <w:r>
        <w:rPr>
          <w:rFonts w:ascii="仿宋" w:eastAsia="仿宋" w:hAnsi="仿宋" w:hint="eastAsia"/>
          <w:sz w:val="32"/>
          <w:szCs w:val="32"/>
        </w:rPr>
        <w:t xml:space="preserve">　　区政府对区政府各部门、各街道办事处、直属事业单位重大行政决策的程序、内容、公开、执行和调整等情况进行监督。</w:t>
      </w:r>
    </w:p>
    <w:p w:rsidR="00C021BA" w:rsidRDefault="00A40A06">
      <w:pPr>
        <w:rPr>
          <w:rFonts w:ascii="仿宋" w:eastAsia="仿宋" w:hAnsi="仿宋"/>
          <w:sz w:val="32"/>
          <w:szCs w:val="32"/>
        </w:rPr>
      </w:pPr>
      <w:r>
        <w:rPr>
          <w:rFonts w:ascii="仿宋" w:eastAsia="仿宋" w:hAnsi="仿宋" w:hint="eastAsia"/>
          <w:sz w:val="32"/>
          <w:szCs w:val="32"/>
        </w:rPr>
        <w:t xml:space="preserve">　　区审计局按照规定对重大行政决策进行监督。</w:t>
      </w:r>
    </w:p>
    <w:p w:rsidR="00C021BA" w:rsidRDefault="00A40A06">
      <w:pPr>
        <w:rPr>
          <w:rFonts w:ascii="仿宋" w:eastAsia="仿宋" w:hAnsi="仿宋"/>
          <w:sz w:val="32"/>
          <w:szCs w:val="32"/>
        </w:rPr>
      </w:pPr>
      <w:r>
        <w:rPr>
          <w:rFonts w:ascii="仿宋" w:eastAsia="仿宋" w:hAnsi="仿宋" w:hint="eastAsia"/>
          <w:sz w:val="32"/>
          <w:szCs w:val="32"/>
        </w:rPr>
        <w:t xml:space="preserve">　　第九条</w:t>
      </w:r>
      <w:r>
        <w:rPr>
          <w:rFonts w:ascii="仿宋" w:eastAsia="仿宋" w:hAnsi="仿宋" w:hint="eastAsia"/>
          <w:sz w:val="32"/>
          <w:szCs w:val="32"/>
        </w:rPr>
        <w:t xml:space="preserve">  </w:t>
      </w:r>
      <w:r>
        <w:rPr>
          <w:rFonts w:ascii="仿宋" w:eastAsia="仿宋" w:hAnsi="仿宋" w:hint="eastAsia"/>
          <w:sz w:val="32"/>
          <w:szCs w:val="32"/>
        </w:rPr>
        <w:t>区政府将重大行政决策情况作为考核</w:t>
      </w:r>
      <w:proofErr w:type="gramStart"/>
      <w:r>
        <w:rPr>
          <w:rFonts w:ascii="仿宋" w:eastAsia="仿宋" w:hAnsi="仿宋" w:hint="eastAsia"/>
          <w:sz w:val="32"/>
          <w:szCs w:val="32"/>
        </w:rPr>
        <w:t>评价区</w:t>
      </w:r>
      <w:proofErr w:type="gramEnd"/>
      <w:r>
        <w:rPr>
          <w:rFonts w:ascii="仿宋" w:eastAsia="仿宋" w:hAnsi="仿宋" w:hint="eastAsia"/>
          <w:sz w:val="32"/>
          <w:szCs w:val="32"/>
        </w:rPr>
        <w:t>政府各部门、各街道办事处、直属事业单位及其领导人员的重要内容。</w:t>
      </w:r>
    </w:p>
    <w:p w:rsidR="00C021BA" w:rsidRDefault="00A40A06">
      <w:pPr>
        <w:rPr>
          <w:rFonts w:ascii="黑体" w:eastAsia="黑体" w:hAnsi="黑体"/>
          <w:sz w:val="32"/>
          <w:szCs w:val="32"/>
        </w:rPr>
      </w:pPr>
      <w:r>
        <w:rPr>
          <w:rFonts w:ascii="黑体" w:eastAsia="黑体" w:hAnsi="黑体" w:hint="eastAsia"/>
          <w:sz w:val="32"/>
          <w:szCs w:val="32"/>
        </w:rPr>
        <w:t xml:space="preserve">　　第二章</w:t>
      </w:r>
      <w:r>
        <w:rPr>
          <w:rFonts w:ascii="黑体" w:eastAsia="黑体" w:hAnsi="黑体" w:hint="eastAsia"/>
          <w:sz w:val="32"/>
          <w:szCs w:val="32"/>
        </w:rPr>
        <w:t xml:space="preserve"> </w:t>
      </w:r>
      <w:r>
        <w:rPr>
          <w:rFonts w:ascii="黑体" w:eastAsia="黑体" w:hAnsi="黑体" w:hint="eastAsia"/>
          <w:sz w:val="32"/>
          <w:szCs w:val="32"/>
        </w:rPr>
        <w:t>决策草案的形成</w:t>
      </w:r>
    </w:p>
    <w:p w:rsidR="00C021BA" w:rsidRDefault="00A40A06">
      <w:pPr>
        <w:rPr>
          <w:rFonts w:ascii="楷体" w:eastAsia="楷体" w:hAnsi="楷体"/>
          <w:sz w:val="32"/>
          <w:szCs w:val="32"/>
        </w:rPr>
      </w:pPr>
      <w:r>
        <w:rPr>
          <w:rFonts w:ascii="楷体" w:eastAsia="楷体" w:hAnsi="楷体" w:hint="eastAsia"/>
          <w:sz w:val="32"/>
          <w:szCs w:val="32"/>
        </w:rPr>
        <w:t xml:space="preserve">　　第一节</w:t>
      </w:r>
      <w:r>
        <w:rPr>
          <w:rFonts w:ascii="楷体" w:eastAsia="楷体" w:hAnsi="楷体" w:hint="eastAsia"/>
          <w:sz w:val="32"/>
          <w:szCs w:val="32"/>
        </w:rPr>
        <w:t xml:space="preserve"> </w:t>
      </w:r>
      <w:r>
        <w:rPr>
          <w:rFonts w:ascii="楷体" w:eastAsia="楷体" w:hAnsi="楷体" w:hint="eastAsia"/>
          <w:sz w:val="32"/>
          <w:szCs w:val="32"/>
        </w:rPr>
        <w:t>决策启动</w:t>
      </w:r>
    </w:p>
    <w:p w:rsidR="00C021BA" w:rsidRDefault="00A40A06">
      <w:pPr>
        <w:rPr>
          <w:rFonts w:ascii="仿宋" w:eastAsia="仿宋" w:hAnsi="仿宋"/>
          <w:sz w:val="32"/>
          <w:szCs w:val="32"/>
        </w:rPr>
      </w:pPr>
      <w:r>
        <w:rPr>
          <w:rFonts w:ascii="仿宋" w:eastAsia="仿宋" w:hAnsi="仿宋" w:hint="eastAsia"/>
          <w:sz w:val="32"/>
          <w:szCs w:val="32"/>
        </w:rPr>
        <w:t xml:space="preserve">　　第十条</w:t>
      </w:r>
      <w:r>
        <w:rPr>
          <w:rFonts w:ascii="仿宋" w:eastAsia="仿宋" w:hAnsi="仿宋" w:hint="eastAsia"/>
          <w:sz w:val="32"/>
          <w:szCs w:val="32"/>
        </w:rPr>
        <w:t xml:space="preserve">  </w:t>
      </w:r>
      <w:r>
        <w:rPr>
          <w:rFonts w:ascii="仿宋" w:eastAsia="仿宋" w:hAnsi="仿宋" w:hint="eastAsia"/>
          <w:sz w:val="32"/>
          <w:szCs w:val="32"/>
        </w:rPr>
        <w:t>对各方面提出的决策事项建议，按照下列规定进行研究论证后，报请决策机关决定是否启动决策程序：</w:t>
      </w:r>
    </w:p>
    <w:p w:rsidR="00C021BA" w:rsidRDefault="00A40A06">
      <w:pPr>
        <w:rPr>
          <w:rFonts w:ascii="仿宋" w:eastAsia="仿宋" w:hAnsi="仿宋"/>
          <w:sz w:val="32"/>
          <w:szCs w:val="32"/>
        </w:rPr>
      </w:pPr>
      <w:r>
        <w:rPr>
          <w:rFonts w:ascii="仿宋" w:eastAsia="仿宋" w:hAnsi="仿宋" w:hint="eastAsia"/>
          <w:sz w:val="32"/>
          <w:szCs w:val="32"/>
        </w:rPr>
        <w:t xml:space="preserve">　　（一）决策机关领导人员提出决策事项建议的，交有关</w:t>
      </w:r>
      <w:r w:rsidR="00101E9B">
        <w:rPr>
          <w:rFonts w:ascii="仿宋" w:eastAsia="仿宋" w:hAnsi="仿宋" w:hint="eastAsia"/>
          <w:sz w:val="32"/>
          <w:szCs w:val="32"/>
        </w:rPr>
        <w:t>部门或</w:t>
      </w:r>
      <w:r>
        <w:rPr>
          <w:rFonts w:ascii="仿宋" w:eastAsia="仿宋" w:hAnsi="仿宋" w:hint="eastAsia"/>
          <w:sz w:val="32"/>
          <w:szCs w:val="32"/>
        </w:rPr>
        <w:t>单位研究论证；</w:t>
      </w:r>
    </w:p>
    <w:p w:rsidR="00C021BA" w:rsidRDefault="00A40A06">
      <w:pPr>
        <w:rPr>
          <w:rFonts w:ascii="仿宋" w:eastAsia="仿宋" w:hAnsi="仿宋"/>
          <w:sz w:val="32"/>
          <w:szCs w:val="32"/>
        </w:rPr>
      </w:pPr>
      <w:r>
        <w:rPr>
          <w:rFonts w:ascii="仿宋" w:eastAsia="仿宋" w:hAnsi="仿宋" w:hint="eastAsia"/>
          <w:sz w:val="32"/>
          <w:szCs w:val="32"/>
        </w:rPr>
        <w:t xml:space="preserve">　　（二）区政府各部门、各街道办事处、直属事业单位提出决策事项建议的，应当论证拟解决的主要问题、建议理由和依据、解决问题的初步方案及其必要性、可行性等；</w:t>
      </w:r>
    </w:p>
    <w:p w:rsidR="00C021BA" w:rsidRDefault="00A40A06">
      <w:pPr>
        <w:rPr>
          <w:rFonts w:ascii="仿宋" w:eastAsia="仿宋" w:hAnsi="仿宋"/>
          <w:sz w:val="32"/>
          <w:szCs w:val="32"/>
        </w:rPr>
      </w:pPr>
      <w:r>
        <w:rPr>
          <w:rFonts w:ascii="仿宋" w:eastAsia="仿宋" w:hAnsi="仿宋" w:hint="eastAsia"/>
          <w:sz w:val="32"/>
          <w:szCs w:val="32"/>
        </w:rPr>
        <w:t xml:space="preserve">　　（三）人大代表、政协委员等通过建议、提案等方式提出决策事项建议，以及公民、法人或者其他组织提出书面决策事项建议的，交有关</w:t>
      </w:r>
      <w:r w:rsidR="00101E9B">
        <w:rPr>
          <w:rFonts w:ascii="仿宋" w:eastAsia="仿宋" w:hAnsi="仿宋" w:hint="eastAsia"/>
          <w:sz w:val="32"/>
          <w:szCs w:val="32"/>
        </w:rPr>
        <w:t>部门或</w:t>
      </w:r>
      <w:r>
        <w:rPr>
          <w:rFonts w:ascii="仿宋" w:eastAsia="仿宋" w:hAnsi="仿宋" w:hint="eastAsia"/>
          <w:sz w:val="32"/>
          <w:szCs w:val="32"/>
        </w:rPr>
        <w:t>单位研究论证。</w:t>
      </w:r>
    </w:p>
    <w:p w:rsidR="00C021BA" w:rsidRDefault="00A40A06">
      <w:pPr>
        <w:rPr>
          <w:rFonts w:ascii="仿宋" w:eastAsia="仿宋" w:hAnsi="仿宋"/>
          <w:sz w:val="32"/>
          <w:szCs w:val="32"/>
        </w:rPr>
      </w:pPr>
      <w:r>
        <w:rPr>
          <w:rFonts w:ascii="仿宋" w:eastAsia="仿宋" w:hAnsi="仿宋" w:hint="eastAsia"/>
          <w:sz w:val="32"/>
          <w:szCs w:val="32"/>
        </w:rPr>
        <w:lastRenderedPageBreak/>
        <w:t xml:space="preserve">　　第十一条</w:t>
      </w:r>
      <w:r>
        <w:rPr>
          <w:rFonts w:ascii="仿宋" w:eastAsia="仿宋" w:hAnsi="仿宋" w:hint="eastAsia"/>
          <w:sz w:val="32"/>
          <w:szCs w:val="32"/>
        </w:rPr>
        <w:t xml:space="preserve">  </w:t>
      </w:r>
      <w:r>
        <w:rPr>
          <w:rFonts w:ascii="仿宋" w:eastAsia="仿宋" w:hAnsi="仿宋" w:hint="eastAsia"/>
          <w:sz w:val="32"/>
          <w:szCs w:val="32"/>
        </w:rPr>
        <w:t>决策机关决定启动决策程序的，应当明确决策事项的承办单位（以下简称决策承办单位），由决策承办单位负责重大行政决策草案的拟订、公众参与、专家论证、风险评估等工作。决策事项需要两个以上单位承办的，应当明确牵头的决策承办单位。</w:t>
      </w:r>
    </w:p>
    <w:p w:rsidR="00C021BA" w:rsidRDefault="00A40A06">
      <w:pPr>
        <w:rPr>
          <w:rFonts w:ascii="仿宋" w:eastAsia="仿宋" w:hAnsi="仿宋"/>
          <w:sz w:val="32"/>
          <w:szCs w:val="32"/>
        </w:rPr>
      </w:pPr>
      <w:r>
        <w:rPr>
          <w:rFonts w:ascii="仿宋" w:eastAsia="仿宋" w:hAnsi="仿宋" w:hint="eastAsia"/>
          <w:sz w:val="32"/>
          <w:szCs w:val="32"/>
        </w:rPr>
        <w:t xml:space="preserve">　　第十二条</w:t>
      </w:r>
      <w:r>
        <w:rPr>
          <w:rFonts w:ascii="仿宋" w:eastAsia="仿宋" w:hAnsi="仿宋" w:hint="eastAsia"/>
          <w:sz w:val="32"/>
          <w:szCs w:val="32"/>
        </w:rPr>
        <w:t xml:space="preserve">  </w:t>
      </w:r>
      <w:r>
        <w:rPr>
          <w:rFonts w:ascii="仿宋" w:eastAsia="仿宋" w:hAnsi="仿宋" w:hint="eastAsia"/>
          <w:sz w:val="32"/>
          <w:szCs w:val="32"/>
        </w:rPr>
        <w:t>决策承办单位应当在广泛深入开展调查研究、全面准确掌握有关信息、充分协商协调的基础上，拟订决策草案。</w:t>
      </w:r>
    </w:p>
    <w:p w:rsidR="00C021BA" w:rsidRDefault="00A40A06">
      <w:pPr>
        <w:rPr>
          <w:rFonts w:ascii="仿宋" w:eastAsia="仿宋" w:hAnsi="仿宋"/>
          <w:sz w:val="32"/>
          <w:szCs w:val="32"/>
        </w:rPr>
      </w:pPr>
      <w:r>
        <w:rPr>
          <w:rFonts w:ascii="仿宋" w:eastAsia="仿宋" w:hAnsi="仿宋" w:hint="eastAsia"/>
          <w:sz w:val="32"/>
          <w:szCs w:val="32"/>
        </w:rPr>
        <w:t xml:space="preserve">　　决策承办单位应当全面梳理与决策事项有关的法律、法规、规章、政策和规范性文件，使决策草案合法合</w:t>
      </w:r>
      <w:proofErr w:type="gramStart"/>
      <w:r>
        <w:rPr>
          <w:rFonts w:ascii="仿宋" w:eastAsia="仿宋" w:hAnsi="仿宋" w:hint="eastAsia"/>
          <w:sz w:val="32"/>
          <w:szCs w:val="32"/>
        </w:rPr>
        <w:t>规</w:t>
      </w:r>
      <w:proofErr w:type="gramEnd"/>
      <w:r>
        <w:rPr>
          <w:rFonts w:ascii="仿宋" w:eastAsia="仿宋" w:hAnsi="仿宋" w:hint="eastAsia"/>
          <w:sz w:val="32"/>
          <w:szCs w:val="32"/>
        </w:rPr>
        <w:t>、与有关政策相衔接。</w:t>
      </w:r>
    </w:p>
    <w:p w:rsidR="00C021BA" w:rsidRDefault="00A40A06">
      <w:pPr>
        <w:rPr>
          <w:rFonts w:ascii="仿宋" w:eastAsia="仿宋" w:hAnsi="仿宋"/>
          <w:sz w:val="32"/>
          <w:szCs w:val="32"/>
        </w:rPr>
      </w:pPr>
      <w:r>
        <w:rPr>
          <w:rFonts w:ascii="仿宋" w:eastAsia="仿宋" w:hAnsi="仿宋" w:hint="eastAsia"/>
          <w:sz w:val="32"/>
          <w:szCs w:val="32"/>
        </w:rPr>
        <w:t xml:space="preserve">　　决策承办单位根据需要对决策事项涉及的人财物投入、资源</w:t>
      </w:r>
      <w:r>
        <w:rPr>
          <w:rFonts w:ascii="仿宋" w:eastAsia="仿宋" w:hAnsi="仿宋" w:hint="eastAsia"/>
          <w:sz w:val="32"/>
          <w:szCs w:val="32"/>
        </w:rPr>
        <w:t>消耗、环境影响等成本和经济、社会、环境效益进行分析预测。</w:t>
      </w:r>
    </w:p>
    <w:p w:rsidR="00C021BA" w:rsidRDefault="00A40A06">
      <w:pPr>
        <w:rPr>
          <w:rFonts w:ascii="仿宋" w:eastAsia="仿宋" w:hAnsi="仿宋"/>
          <w:sz w:val="32"/>
          <w:szCs w:val="32"/>
        </w:rPr>
      </w:pPr>
      <w:r>
        <w:rPr>
          <w:rFonts w:ascii="仿宋" w:eastAsia="仿宋" w:hAnsi="仿宋" w:hint="eastAsia"/>
          <w:sz w:val="32"/>
          <w:szCs w:val="32"/>
        </w:rPr>
        <w:t xml:space="preserve">　　有关方面对决策事项存在较大分歧的，决策承办单位可以提出两个以上方案。</w:t>
      </w:r>
    </w:p>
    <w:p w:rsidR="00C021BA" w:rsidRDefault="00A40A06">
      <w:pPr>
        <w:rPr>
          <w:rFonts w:ascii="仿宋" w:eastAsia="仿宋" w:hAnsi="仿宋"/>
          <w:sz w:val="32"/>
          <w:szCs w:val="32"/>
        </w:rPr>
      </w:pPr>
      <w:r>
        <w:rPr>
          <w:rFonts w:ascii="仿宋" w:eastAsia="仿宋" w:hAnsi="仿宋" w:hint="eastAsia"/>
          <w:sz w:val="32"/>
          <w:szCs w:val="32"/>
        </w:rPr>
        <w:t xml:space="preserve">　　第十三条</w:t>
      </w:r>
      <w:r>
        <w:rPr>
          <w:rFonts w:ascii="仿宋" w:eastAsia="仿宋" w:hAnsi="仿宋" w:hint="eastAsia"/>
          <w:sz w:val="32"/>
          <w:szCs w:val="32"/>
        </w:rPr>
        <w:t xml:space="preserve">  </w:t>
      </w:r>
      <w:r>
        <w:rPr>
          <w:rFonts w:ascii="仿宋" w:eastAsia="仿宋" w:hAnsi="仿宋" w:hint="eastAsia"/>
          <w:sz w:val="32"/>
          <w:szCs w:val="32"/>
        </w:rPr>
        <w:t>决策事项涉及其他有关单位的，决策承办单位应当与其充分协商；不能取得一致意见的，应当向决策机关说明争议的主要问题、有关单位的意见和决策承办单位的意见、理由、依据。</w:t>
      </w:r>
    </w:p>
    <w:p w:rsidR="00C021BA" w:rsidRDefault="00A40A06">
      <w:pPr>
        <w:rPr>
          <w:rFonts w:ascii="楷体" w:eastAsia="楷体" w:hAnsi="楷体"/>
          <w:sz w:val="32"/>
          <w:szCs w:val="32"/>
        </w:rPr>
      </w:pPr>
      <w:r>
        <w:rPr>
          <w:rFonts w:ascii="楷体" w:eastAsia="楷体" w:hAnsi="楷体" w:hint="eastAsia"/>
          <w:sz w:val="32"/>
          <w:szCs w:val="32"/>
        </w:rPr>
        <w:t xml:space="preserve">　　第二节</w:t>
      </w:r>
      <w:r>
        <w:rPr>
          <w:rFonts w:ascii="楷体" w:eastAsia="楷体" w:hAnsi="楷体" w:hint="eastAsia"/>
          <w:sz w:val="32"/>
          <w:szCs w:val="32"/>
        </w:rPr>
        <w:t xml:space="preserve"> </w:t>
      </w:r>
      <w:r>
        <w:rPr>
          <w:rFonts w:ascii="楷体" w:eastAsia="楷体" w:hAnsi="楷体" w:hint="eastAsia"/>
          <w:sz w:val="32"/>
          <w:szCs w:val="32"/>
        </w:rPr>
        <w:t>公众参与</w:t>
      </w:r>
    </w:p>
    <w:p w:rsidR="00C021BA" w:rsidRDefault="00A40A06">
      <w:pPr>
        <w:rPr>
          <w:rFonts w:ascii="仿宋" w:eastAsia="仿宋" w:hAnsi="仿宋"/>
          <w:sz w:val="32"/>
          <w:szCs w:val="32"/>
        </w:rPr>
      </w:pPr>
      <w:r>
        <w:rPr>
          <w:rFonts w:ascii="仿宋" w:eastAsia="仿宋" w:hAnsi="仿宋" w:hint="eastAsia"/>
          <w:sz w:val="32"/>
          <w:szCs w:val="32"/>
        </w:rPr>
        <w:t xml:space="preserve">　　第十四条</w:t>
      </w:r>
      <w:r>
        <w:rPr>
          <w:rFonts w:ascii="仿宋" w:eastAsia="仿宋" w:hAnsi="仿宋" w:hint="eastAsia"/>
          <w:sz w:val="32"/>
          <w:szCs w:val="32"/>
        </w:rPr>
        <w:t xml:space="preserve">  </w:t>
      </w:r>
      <w:r>
        <w:rPr>
          <w:rFonts w:ascii="仿宋" w:eastAsia="仿宋" w:hAnsi="仿宋" w:hint="eastAsia"/>
          <w:sz w:val="32"/>
          <w:szCs w:val="32"/>
        </w:rPr>
        <w:t>决策承办单位应当采取便于社会公众参与</w:t>
      </w:r>
      <w:r>
        <w:rPr>
          <w:rFonts w:ascii="仿宋" w:eastAsia="仿宋" w:hAnsi="仿宋" w:hint="eastAsia"/>
          <w:sz w:val="32"/>
          <w:szCs w:val="32"/>
        </w:rPr>
        <w:lastRenderedPageBreak/>
        <w:t>的方式充分听取意见，依法不予公开的决策事项除外。</w:t>
      </w:r>
    </w:p>
    <w:p w:rsidR="00C021BA" w:rsidRDefault="00A40A06">
      <w:pPr>
        <w:rPr>
          <w:rFonts w:ascii="仿宋" w:eastAsia="仿宋" w:hAnsi="仿宋"/>
          <w:sz w:val="32"/>
          <w:szCs w:val="32"/>
        </w:rPr>
      </w:pPr>
      <w:r>
        <w:rPr>
          <w:rFonts w:ascii="仿宋" w:eastAsia="仿宋" w:hAnsi="仿宋" w:hint="eastAsia"/>
          <w:sz w:val="32"/>
          <w:szCs w:val="32"/>
        </w:rPr>
        <w:t xml:space="preserve">　　听取意见可以采取座谈会、听证会、实地走访、书面征求意见、向社会公开征求意见</w:t>
      </w:r>
      <w:r>
        <w:rPr>
          <w:rFonts w:ascii="仿宋" w:eastAsia="仿宋" w:hAnsi="仿宋" w:hint="eastAsia"/>
          <w:sz w:val="32"/>
          <w:szCs w:val="32"/>
        </w:rPr>
        <w:t>、问卷调查、民意调查等多种方式。</w:t>
      </w:r>
    </w:p>
    <w:p w:rsidR="00C021BA" w:rsidRDefault="00A40A06">
      <w:pPr>
        <w:rPr>
          <w:rFonts w:ascii="仿宋" w:eastAsia="仿宋" w:hAnsi="仿宋"/>
          <w:sz w:val="32"/>
          <w:szCs w:val="32"/>
        </w:rPr>
      </w:pPr>
      <w:r>
        <w:rPr>
          <w:rFonts w:ascii="仿宋" w:eastAsia="仿宋" w:hAnsi="仿宋" w:hint="eastAsia"/>
          <w:sz w:val="32"/>
          <w:szCs w:val="32"/>
        </w:rPr>
        <w:t xml:space="preserve">　　重大行政决策事项涉及企业和特定群体、行业利益的，决策承办单位应当充分听取企业、行业协会商会、人民团体、社会组织、群众代表等的意见。</w:t>
      </w:r>
    </w:p>
    <w:p w:rsidR="00C021BA" w:rsidRDefault="00A40A06">
      <w:pPr>
        <w:rPr>
          <w:rFonts w:ascii="仿宋" w:eastAsia="仿宋" w:hAnsi="仿宋"/>
          <w:sz w:val="32"/>
          <w:szCs w:val="32"/>
        </w:rPr>
      </w:pPr>
      <w:r>
        <w:rPr>
          <w:rFonts w:ascii="仿宋" w:eastAsia="仿宋" w:hAnsi="仿宋" w:hint="eastAsia"/>
          <w:sz w:val="32"/>
          <w:szCs w:val="32"/>
        </w:rPr>
        <w:t xml:space="preserve">　　文化教育、医疗卫生、食品安全、资源开发、生态环境保护、公用事业等重大民生决策事项，应当根据实际情况开展民意调查。</w:t>
      </w:r>
    </w:p>
    <w:p w:rsidR="00C021BA" w:rsidRDefault="00A40A06">
      <w:pPr>
        <w:rPr>
          <w:rFonts w:ascii="仿宋" w:eastAsia="仿宋" w:hAnsi="仿宋"/>
          <w:sz w:val="32"/>
          <w:szCs w:val="32"/>
        </w:rPr>
      </w:pPr>
      <w:r>
        <w:rPr>
          <w:rFonts w:ascii="仿宋" w:eastAsia="仿宋" w:hAnsi="仿宋" w:hint="eastAsia"/>
          <w:sz w:val="32"/>
          <w:szCs w:val="32"/>
        </w:rPr>
        <w:t xml:space="preserve">　　第十五条</w:t>
      </w:r>
      <w:r>
        <w:rPr>
          <w:rFonts w:ascii="仿宋" w:eastAsia="仿宋" w:hAnsi="仿宋" w:hint="eastAsia"/>
          <w:sz w:val="32"/>
          <w:szCs w:val="32"/>
        </w:rPr>
        <w:t xml:space="preserve">  </w:t>
      </w:r>
      <w:r>
        <w:rPr>
          <w:rFonts w:ascii="仿宋" w:eastAsia="仿宋" w:hAnsi="仿宋" w:hint="eastAsia"/>
          <w:sz w:val="32"/>
          <w:szCs w:val="32"/>
        </w:rPr>
        <w:t>决策事项向社会公开征求意见的，决策承办单位应当通过政府网站、政务新媒体以及报刊、广播、电视等便于社会公众知晓的途径，公布决策草案及其说明等材料，明确提出意见的方式和期限。公开征求意见的期限一般不少于</w:t>
      </w:r>
      <w:r>
        <w:rPr>
          <w:rFonts w:ascii="仿宋" w:eastAsia="仿宋" w:hAnsi="仿宋" w:hint="eastAsia"/>
          <w:sz w:val="32"/>
          <w:szCs w:val="32"/>
        </w:rPr>
        <w:t>30</w:t>
      </w:r>
      <w:r>
        <w:rPr>
          <w:rFonts w:ascii="仿宋" w:eastAsia="仿宋" w:hAnsi="仿宋" w:hint="eastAsia"/>
          <w:sz w:val="32"/>
          <w:szCs w:val="32"/>
        </w:rPr>
        <w:t>日；因</w:t>
      </w:r>
      <w:r>
        <w:rPr>
          <w:rFonts w:ascii="仿宋" w:eastAsia="仿宋" w:hAnsi="仿宋" w:hint="eastAsia"/>
          <w:sz w:val="32"/>
          <w:szCs w:val="32"/>
        </w:rPr>
        <w:t>情况紧急等原因需要缩短期限的，公开征求意见时应当予以说明。</w:t>
      </w:r>
    </w:p>
    <w:p w:rsidR="00C021BA" w:rsidRDefault="00A40A06">
      <w:pPr>
        <w:rPr>
          <w:rFonts w:ascii="仿宋" w:eastAsia="仿宋" w:hAnsi="仿宋"/>
          <w:sz w:val="32"/>
          <w:szCs w:val="32"/>
        </w:rPr>
      </w:pPr>
      <w:r>
        <w:rPr>
          <w:rFonts w:ascii="仿宋" w:eastAsia="仿宋" w:hAnsi="仿宋" w:hint="eastAsia"/>
          <w:sz w:val="32"/>
          <w:szCs w:val="32"/>
        </w:rPr>
        <w:t xml:space="preserve">　　对社会公众普遍关心或者专业性、技术性较强的问题，决策承办单位可以通过专家访谈等方式进行解释说明。</w:t>
      </w:r>
    </w:p>
    <w:p w:rsidR="00C021BA" w:rsidRDefault="00A40A06">
      <w:pPr>
        <w:rPr>
          <w:rFonts w:ascii="仿宋" w:eastAsia="仿宋" w:hAnsi="仿宋"/>
          <w:sz w:val="32"/>
          <w:szCs w:val="32"/>
        </w:rPr>
      </w:pPr>
      <w:r>
        <w:rPr>
          <w:rFonts w:ascii="仿宋" w:eastAsia="仿宋" w:hAnsi="仿宋" w:hint="eastAsia"/>
          <w:sz w:val="32"/>
          <w:szCs w:val="32"/>
        </w:rPr>
        <w:t xml:space="preserve">　　第十六条</w:t>
      </w:r>
      <w:r>
        <w:rPr>
          <w:rFonts w:ascii="仿宋" w:eastAsia="仿宋" w:hAnsi="仿宋" w:hint="eastAsia"/>
          <w:sz w:val="32"/>
          <w:szCs w:val="32"/>
        </w:rPr>
        <w:t xml:space="preserve">  </w:t>
      </w:r>
      <w:r>
        <w:rPr>
          <w:rFonts w:ascii="仿宋" w:eastAsia="仿宋" w:hAnsi="仿宋" w:hint="eastAsia"/>
          <w:sz w:val="32"/>
          <w:szCs w:val="32"/>
        </w:rPr>
        <w:t>决策事项直接涉及公民、法人、其他组织切身利益或者存在较大分歧的，可以召开听证会。法律、法规、规章对召开听证会另有规定的，依照其规定。</w:t>
      </w:r>
    </w:p>
    <w:p w:rsidR="00C021BA" w:rsidRDefault="00A40A06">
      <w:pPr>
        <w:rPr>
          <w:rFonts w:ascii="仿宋" w:eastAsia="仿宋" w:hAnsi="仿宋"/>
          <w:sz w:val="32"/>
          <w:szCs w:val="32"/>
        </w:rPr>
      </w:pPr>
      <w:r>
        <w:rPr>
          <w:rFonts w:ascii="仿宋" w:eastAsia="仿宋" w:hAnsi="仿宋" w:hint="eastAsia"/>
          <w:sz w:val="32"/>
          <w:szCs w:val="32"/>
        </w:rPr>
        <w:t xml:space="preserve">　　第十七条</w:t>
      </w:r>
      <w:r>
        <w:rPr>
          <w:rFonts w:ascii="仿宋" w:eastAsia="仿宋" w:hAnsi="仿宋" w:hint="eastAsia"/>
          <w:sz w:val="32"/>
          <w:szCs w:val="32"/>
        </w:rPr>
        <w:t xml:space="preserve">  </w:t>
      </w:r>
      <w:r>
        <w:rPr>
          <w:rFonts w:ascii="仿宋" w:eastAsia="仿宋" w:hAnsi="仿宋" w:hint="eastAsia"/>
          <w:sz w:val="32"/>
          <w:szCs w:val="32"/>
        </w:rPr>
        <w:t>听证会的程序按照《</w:t>
      </w:r>
      <w:r w:rsidR="00101E9B">
        <w:rPr>
          <w:rFonts w:ascii="仿宋" w:eastAsia="仿宋" w:hAnsi="仿宋" w:hint="eastAsia"/>
          <w:sz w:val="32"/>
          <w:szCs w:val="32"/>
        </w:rPr>
        <w:t>大连市重大行政决策听</w:t>
      </w:r>
      <w:r w:rsidR="00101E9B">
        <w:rPr>
          <w:rFonts w:ascii="仿宋" w:eastAsia="仿宋" w:hAnsi="仿宋" w:hint="eastAsia"/>
          <w:sz w:val="32"/>
          <w:szCs w:val="32"/>
        </w:rPr>
        <w:lastRenderedPageBreak/>
        <w:t>证办法</w:t>
      </w:r>
      <w:r>
        <w:rPr>
          <w:rFonts w:ascii="仿宋" w:eastAsia="仿宋" w:hAnsi="仿宋" w:hint="eastAsia"/>
          <w:sz w:val="32"/>
          <w:szCs w:val="32"/>
        </w:rPr>
        <w:t>》</w:t>
      </w:r>
      <w:r w:rsidR="00101E9B">
        <w:rPr>
          <w:rFonts w:ascii="仿宋" w:eastAsia="仿宋" w:hAnsi="仿宋" w:hint="eastAsia"/>
          <w:sz w:val="32"/>
          <w:szCs w:val="32"/>
        </w:rPr>
        <w:t>（市政府令第101号）</w:t>
      </w:r>
      <w:r>
        <w:rPr>
          <w:rFonts w:ascii="仿宋" w:eastAsia="仿宋" w:hAnsi="仿宋" w:hint="eastAsia"/>
          <w:sz w:val="32"/>
          <w:szCs w:val="32"/>
        </w:rPr>
        <w:t>的有关规定执行。</w:t>
      </w:r>
    </w:p>
    <w:p w:rsidR="00C021BA" w:rsidRDefault="00A40A06">
      <w:pPr>
        <w:rPr>
          <w:rFonts w:ascii="仿宋" w:eastAsia="仿宋" w:hAnsi="仿宋"/>
          <w:sz w:val="32"/>
          <w:szCs w:val="32"/>
        </w:rPr>
      </w:pPr>
      <w:r>
        <w:rPr>
          <w:rFonts w:ascii="仿宋" w:eastAsia="仿宋" w:hAnsi="仿宋" w:hint="eastAsia"/>
          <w:sz w:val="32"/>
          <w:szCs w:val="32"/>
        </w:rPr>
        <w:t xml:space="preserve">　　第十八条</w:t>
      </w:r>
      <w:r>
        <w:rPr>
          <w:rFonts w:ascii="仿宋" w:eastAsia="仿宋" w:hAnsi="仿宋" w:hint="eastAsia"/>
          <w:sz w:val="32"/>
          <w:szCs w:val="32"/>
        </w:rPr>
        <w:t xml:space="preserve">  </w:t>
      </w:r>
      <w:r>
        <w:rPr>
          <w:rFonts w:ascii="仿宋" w:eastAsia="仿宋" w:hAnsi="仿宋" w:hint="eastAsia"/>
          <w:sz w:val="32"/>
          <w:szCs w:val="32"/>
        </w:rPr>
        <w:t>决策承办单位应当对社会各方面提出的意见进行归纳整理、研究论证，充分采纳合理意见，完善决策草案。</w:t>
      </w:r>
    </w:p>
    <w:p w:rsidR="00C021BA" w:rsidRDefault="00A40A06">
      <w:pPr>
        <w:rPr>
          <w:rFonts w:ascii="楷体" w:eastAsia="楷体" w:hAnsi="楷体"/>
          <w:sz w:val="32"/>
          <w:szCs w:val="32"/>
        </w:rPr>
      </w:pPr>
      <w:r>
        <w:rPr>
          <w:rFonts w:ascii="楷体" w:eastAsia="楷体" w:hAnsi="楷体" w:hint="eastAsia"/>
          <w:sz w:val="32"/>
          <w:szCs w:val="32"/>
        </w:rPr>
        <w:t xml:space="preserve">　　</w:t>
      </w:r>
      <w:r>
        <w:rPr>
          <w:rFonts w:ascii="楷体" w:eastAsia="楷体" w:hAnsi="楷体" w:hint="eastAsia"/>
          <w:sz w:val="32"/>
          <w:szCs w:val="32"/>
        </w:rPr>
        <w:t>第三节</w:t>
      </w:r>
      <w:r>
        <w:rPr>
          <w:rFonts w:ascii="楷体" w:eastAsia="楷体" w:hAnsi="楷体" w:hint="eastAsia"/>
          <w:sz w:val="32"/>
          <w:szCs w:val="32"/>
        </w:rPr>
        <w:t xml:space="preserve"> </w:t>
      </w:r>
      <w:r>
        <w:rPr>
          <w:rFonts w:ascii="楷体" w:eastAsia="楷体" w:hAnsi="楷体" w:hint="eastAsia"/>
          <w:sz w:val="32"/>
          <w:szCs w:val="32"/>
        </w:rPr>
        <w:t>专家论证</w:t>
      </w:r>
    </w:p>
    <w:p w:rsidR="00C021BA" w:rsidRDefault="00A40A06">
      <w:pPr>
        <w:rPr>
          <w:rFonts w:ascii="仿宋" w:eastAsia="仿宋" w:hAnsi="仿宋"/>
          <w:sz w:val="32"/>
          <w:szCs w:val="32"/>
        </w:rPr>
      </w:pPr>
      <w:r>
        <w:rPr>
          <w:rFonts w:ascii="仿宋" w:eastAsia="仿宋" w:hAnsi="仿宋" w:hint="eastAsia"/>
          <w:sz w:val="32"/>
          <w:szCs w:val="32"/>
        </w:rPr>
        <w:t xml:space="preserve">　　第十九条</w:t>
      </w:r>
      <w:r>
        <w:rPr>
          <w:rFonts w:ascii="仿宋" w:eastAsia="仿宋" w:hAnsi="仿宋" w:hint="eastAsia"/>
          <w:sz w:val="32"/>
          <w:szCs w:val="32"/>
        </w:rPr>
        <w:t xml:space="preserve">  </w:t>
      </w:r>
      <w:r>
        <w:rPr>
          <w:rFonts w:ascii="仿宋" w:eastAsia="仿宋" w:hAnsi="仿宋" w:hint="eastAsia"/>
          <w:sz w:val="32"/>
          <w:szCs w:val="32"/>
        </w:rPr>
        <w:t>对专业性、技术性较强的决策事项，决策承办单位应当组织专家、专业机构论证其必要性、可行性、科学性等，并提供必要保障。</w:t>
      </w:r>
    </w:p>
    <w:p w:rsidR="00C021BA" w:rsidRDefault="00A40A06">
      <w:pPr>
        <w:rPr>
          <w:rFonts w:ascii="仿宋" w:eastAsia="仿宋" w:hAnsi="仿宋"/>
          <w:sz w:val="32"/>
          <w:szCs w:val="32"/>
        </w:rPr>
      </w:pPr>
      <w:r>
        <w:rPr>
          <w:rFonts w:ascii="仿宋" w:eastAsia="仿宋" w:hAnsi="仿宋" w:hint="eastAsia"/>
          <w:sz w:val="32"/>
          <w:szCs w:val="32"/>
        </w:rPr>
        <w:t xml:space="preserve">　　专家、专业机构应当独立开展论证工作，客观、公正、科学地提出论证意见，并对所知悉的国家秘密、商业秘密、个人隐私依法履行保密义务；提供书面论证意见的，应当署名、盖章。</w:t>
      </w:r>
    </w:p>
    <w:p w:rsidR="00C021BA" w:rsidRDefault="00A40A06">
      <w:pPr>
        <w:rPr>
          <w:rFonts w:ascii="仿宋" w:eastAsia="仿宋" w:hAnsi="仿宋"/>
          <w:sz w:val="32"/>
          <w:szCs w:val="32"/>
        </w:rPr>
      </w:pPr>
      <w:r>
        <w:rPr>
          <w:rFonts w:ascii="仿宋" w:eastAsia="仿宋" w:hAnsi="仿宋" w:hint="eastAsia"/>
          <w:sz w:val="32"/>
          <w:szCs w:val="32"/>
        </w:rPr>
        <w:t xml:space="preserve">　　第二十条</w:t>
      </w:r>
      <w:r>
        <w:rPr>
          <w:rFonts w:ascii="仿宋" w:eastAsia="仿宋" w:hAnsi="仿宋" w:hint="eastAsia"/>
          <w:sz w:val="32"/>
          <w:szCs w:val="32"/>
        </w:rPr>
        <w:t xml:space="preserve">  </w:t>
      </w:r>
      <w:r>
        <w:rPr>
          <w:rFonts w:ascii="仿宋" w:eastAsia="仿宋" w:hAnsi="仿宋" w:hint="eastAsia"/>
          <w:sz w:val="32"/>
          <w:szCs w:val="32"/>
        </w:rPr>
        <w:t>决策承办单位组织专家论证，可以采取论证会、书面咨询、委托咨询论证等方式。选择专家、专业机构参与论证，应当坚持专业性、代表性和中立性，注重选择持不同意见的专家、专业机构，不得选择与</w:t>
      </w:r>
      <w:r>
        <w:rPr>
          <w:rFonts w:ascii="仿宋" w:eastAsia="仿宋" w:hAnsi="仿宋" w:hint="eastAsia"/>
          <w:sz w:val="32"/>
          <w:szCs w:val="32"/>
        </w:rPr>
        <w:t>决策事项有直接利害关系的专家、专业机构。</w:t>
      </w:r>
    </w:p>
    <w:p w:rsidR="00C021BA" w:rsidRDefault="00A40A06">
      <w:pPr>
        <w:rPr>
          <w:rFonts w:ascii="仿宋" w:eastAsia="仿宋" w:hAnsi="仿宋"/>
          <w:sz w:val="32"/>
          <w:szCs w:val="32"/>
        </w:rPr>
      </w:pPr>
      <w:r>
        <w:rPr>
          <w:rFonts w:ascii="仿宋" w:eastAsia="仿宋" w:hAnsi="仿宋" w:hint="eastAsia"/>
          <w:sz w:val="32"/>
          <w:szCs w:val="32"/>
        </w:rPr>
        <w:t xml:space="preserve">　　第二十一条</w:t>
      </w:r>
      <w:r>
        <w:rPr>
          <w:rFonts w:ascii="仿宋" w:eastAsia="仿宋" w:hAnsi="仿宋" w:hint="eastAsia"/>
          <w:sz w:val="32"/>
          <w:szCs w:val="32"/>
        </w:rPr>
        <w:t xml:space="preserve">  </w:t>
      </w:r>
      <w:r>
        <w:rPr>
          <w:rFonts w:ascii="仿宋" w:eastAsia="仿宋" w:hAnsi="仿宋" w:hint="eastAsia"/>
          <w:sz w:val="32"/>
          <w:szCs w:val="32"/>
        </w:rPr>
        <w:t>决策机关根据需要建立决策咨询论证专家库，并健全专家诚信考核和退出机制。</w:t>
      </w:r>
    </w:p>
    <w:p w:rsidR="00C021BA" w:rsidRDefault="00A40A06">
      <w:pPr>
        <w:rPr>
          <w:rFonts w:ascii="仿宋" w:eastAsia="仿宋" w:hAnsi="仿宋"/>
          <w:sz w:val="32"/>
          <w:szCs w:val="32"/>
        </w:rPr>
      </w:pPr>
      <w:r>
        <w:rPr>
          <w:rFonts w:ascii="仿宋" w:eastAsia="仿宋" w:hAnsi="仿宋" w:hint="eastAsia"/>
          <w:sz w:val="32"/>
          <w:szCs w:val="32"/>
        </w:rPr>
        <w:t xml:space="preserve">　　决策机关没有建立决策咨询论证专家库的，可以使用上级行政机关的专家库。</w:t>
      </w:r>
    </w:p>
    <w:p w:rsidR="00C021BA" w:rsidRDefault="00A40A06">
      <w:pPr>
        <w:rPr>
          <w:rFonts w:ascii="楷体" w:eastAsia="楷体" w:hAnsi="楷体"/>
          <w:sz w:val="32"/>
          <w:szCs w:val="32"/>
        </w:rPr>
      </w:pPr>
      <w:r>
        <w:rPr>
          <w:rFonts w:ascii="楷体" w:eastAsia="楷体" w:hAnsi="楷体" w:hint="eastAsia"/>
          <w:sz w:val="32"/>
          <w:szCs w:val="32"/>
        </w:rPr>
        <w:t xml:space="preserve">　　第四节</w:t>
      </w:r>
      <w:r>
        <w:rPr>
          <w:rFonts w:ascii="楷体" w:eastAsia="楷体" w:hAnsi="楷体" w:hint="eastAsia"/>
          <w:sz w:val="32"/>
          <w:szCs w:val="32"/>
        </w:rPr>
        <w:t xml:space="preserve"> </w:t>
      </w:r>
      <w:r>
        <w:rPr>
          <w:rFonts w:ascii="楷体" w:eastAsia="楷体" w:hAnsi="楷体" w:hint="eastAsia"/>
          <w:sz w:val="32"/>
          <w:szCs w:val="32"/>
        </w:rPr>
        <w:t>风险评估</w:t>
      </w:r>
    </w:p>
    <w:p w:rsidR="00C021BA" w:rsidRDefault="00A40A06">
      <w:pPr>
        <w:rPr>
          <w:rFonts w:ascii="仿宋" w:eastAsia="仿宋" w:hAnsi="仿宋"/>
          <w:sz w:val="32"/>
          <w:szCs w:val="32"/>
        </w:rPr>
      </w:pPr>
      <w:r>
        <w:rPr>
          <w:rFonts w:ascii="仿宋" w:eastAsia="仿宋" w:hAnsi="仿宋" w:hint="eastAsia"/>
          <w:sz w:val="32"/>
          <w:szCs w:val="32"/>
        </w:rPr>
        <w:lastRenderedPageBreak/>
        <w:t xml:space="preserve">　　第二十二条</w:t>
      </w:r>
      <w:r>
        <w:rPr>
          <w:rFonts w:ascii="仿宋" w:eastAsia="仿宋" w:hAnsi="仿宋" w:hint="eastAsia"/>
          <w:sz w:val="32"/>
          <w:szCs w:val="32"/>
        </w:rPr>
        <w:t xml:space="preserve">  </w:t>
      </w:r>
      <w:r>
        <w:rPr>
          <w:rFonts w:ascii="仿宋" w:eastAsia="仿宋" w:hAnsi="仿宋" w:hint="eastAsia"/>
          <w:sz w:val="32"/>
          <w:szCs w:val="32"/>
        </w:rPr>
        <w:t>重大行政决策的实施可能对社会稳定、公共安全等方面造成不利影响的，决策承办单位或者负责风险评估工作的其他单位应当组织评估决策草案的风险可控性。</w:t>
      </w:r>
    </w:p>
    <w:p w:rsidR="00C021BA" w:rsidRDefault="00A40A06">
      <w:pPr>
        <w:rPr>
          <w:rFonts w:ascii="仿宋" w:eastAsia="仿宋" w:hAnsi="仿宋"/>
          <w:sz w:val="32"/>
          <w:szCs w:val="32"/>
        </w:rPr>
      </w:pPr>
      <w:r>
        <w:rPr>
          <w:rFonts w:ascii="仿宋" w:eastAsia="仿宋" w:hAnsi="仿宋" w:hint="eastAsia"/>
          <w:sz w:val="32"/>
          <w:szCs w:val="32"/>
        </w:rPr>
        <w:t xml:space="preserve">　　按照有关规定已对有关风险进行评价、评估的，不作重复评估。</w:t>
      </w:r>
    </w:p>
    <w:p w:rsidR="00C021BA" w:rsidRDefault="00A40A06">
      <w:pPr>
        <w:rPr>
          <w:rFonts w:ascii="仿宋" w:eastAsia="仿宋" w:hAnsi="仿宋"/>
          <w:sz w:val="32"/>
          <w:szCs w:val="32"/>
        </w:rPr>
      </w:pPr>
      <w:r>
        <w:rPr>
          <w:rFonts w:ascii="仿宋" w:eastAsia="仿宋" w:hAnsi="仿宋" w:hint="eastAsia"/>
          <w:sz w:val="32"/>
          <w:szCs w:val="32"/>
        </w:rPr>
        <w:t xml:space="preserve">　　第二十三条</w:t>
      </w:r>
      <w:r>
        <w:rPr>
          <w:rFonts w:ascii="仿宋" w:eastAsia="仿宋" w:hAnsi="仿宋" w:hint="eastAsia"/>
          <w:sz w:val="32"/>
          <w:szCs w:val="32"/>
        </w:rPr>
        <w:t xml:space="preserve">  </w:t>
      </w:r>
      <w:r>
        <w:rPr>
          <w:rFonts w:ascii="仿宋" w:eastAsia="仿宋" w:hAnsi="仿宋" w:hint="eastAsia"/>
          <w:sz w:val="32"/>
          <w:szCs w:val="32"/>
        </w:rPr>
        <w:t>开展风险评估，可以通过舆情跟踪、重点走访、会</w:t>
      </w:r>
      <w:r>
        <w:rPr>
          <w:rFonts w:ascii="仿宋" w:eastAsia="仿宋" w:hAnsi="仿宋" w:hint="eastAsia"/>
          <w:sz w:val="32"/>
          <w:szCs w:val="32"/>
        </w:rPr>
        <w:t>商分析等方式，运用定性分析与定量分析等方法，对决策实施的风险进行科学预测、综合</w:t>
      </w:r>
      <w:proofErr w:type="gramStart"/>
      <w:r>
        <w:rPr>
          <w:rFonts w:ascii="仿宋" w:eastAsia="仿宋" w:hAnsi="仿宋" w:hint="eastAsia"/>
          <w:sz w:val="32"/>
          <w:szCs w:val="32"/>
        </w:rPr>
        <w:t>研</w:t>
      </w:r>
      <w:proofErr w:type="gramEnd"/>
      <w:r>
        <w:rPr>
          <w:rFonts w:ascii="仿宋" w:eastAsia="仿宋" w:hAnsi="仿宋" w:hint="eastAsia"/>
          <w:sz w:val="32"/>
          <w:szCs w:val="32"/>
        </w:rPr>
        <w:t>判。</w:t>
      </w:r>
    </w:p>
    <w:p w:rsidR="00C021BA" w:rsidRDefault="00A40A06">
      <w:pPr>
        <w:rPr>
          <w:rFonts w:ascii="仿宋" w:eastAsia="仿宋" w:hAnsi="仿宋"/>
          <w:sz w:val="32"/>
          <w:szCs w:val="32"/>
        </w:rPr>
      </w:pPr>
      <w:r>
        <w:rPr>
          <w:rFonts w:ascii="仿宋" w:eastAsia="仿宋" w:hAnsi="仿宋" w:hint="eastAsia"/>
          <w:sz w:val="32"/>
          <w:szCs w:val="32"/>
        </w:rPr>
        <w:t xml:space="preserve">　　开展风险评估，应当听取有关部门的意见，形成风险评估报告，明确风险点，提出风险防范措施和处置预案。</w:t>
      </w:r>
    </w:p>
    <w:p w:rsidR="00C021BA" w:rsidRDefault="00A40A06">
      <w:pPr>
        <w:rPr>
          <w:rFonts w:ascii="仿宋" w:eastAsia="仿宋" w:hAnsi="仿宋"/>
          <w:sz w:val="32"/>
          <w:szCs w:val="32"/>
        </w:rPr>
      </w:pPr>
      <w:r>
        <w:rPr>
          <w:rFonts w:ascii="仿宋" w:eastAsia="仿宋" w:hAnsi="仿宋" w:hint="eastAsia"/>
          <w:sz w:val="32"/>
          <w:szCs w:val="32"/>
        </w:rPr>
        <w:t xml:space="preserve">　　开展风险评估，可以委托专业机构、社会组织等第三方进行。</w:t>
      </w:r>
    </w:p>
    <w:p w:rsidR="00C021BA" w:rsidRDefault="00A40A06">
      <w:pPr>
        <w:rPr>
          <w:rFonts w:ascii="仿宋" w:eastAsia="仿宋" w:hAnsi="仿宋"/>
          <w:sz w:val="32"/>
          <w:szCs w:val="32"/>
        </w:rPr>
      </w:pPr>
      <w:r>
        <w:rPr>
          <w:rFonts w:ascii="仿宋" w:eastAsia="仿宋" w:hAnsi="仿宋" w:hint="eastAsia"/>
          <w:sz w:val="32"/>
          <w:szCs w:val="32"/>
        </w:rPr>
        <w:t xml:space="preserve">　　重大行政决策社会稳定风险评估</w:t>
      </w:r>
      <w:r w:rsidR="00101E9B">
        <w:rPr>
          <w:rFonts w:ascii="仿宋" w:eastAsia="仿宋" w:hAnsi="仿宋" w:hint="eastAsia"/>
          <w:sz w:val="32"/>
          <w:szCs w:val="32"/>
        </w:rPr>
        <w:t>参照</w:t>
      </w:r>
      <w:r>
        <w:rPr>
          <w:rFonts w:ascii="仿宋" w:eastAsia="仿宋" w:hAnsi="仿宋" w:hint="eastAsia"/>
          <w:sz w:val="32"/>
          <w:szCs w:val="32"/>
        </w:rPr>
        <w:t>《大连市重大行政决策社会稳定风险评估办法》（市政府令第</w:t>
      </w:r>
      <w:r>
        <w:rPr>
          <w:rFonts w:ascii="仿宋" w:eastAsia="仿宋" w:hAnsi="仿宋" w:hint="eastAsia"/>
          <w:sz w:val="32"/>
          <w:szCs w:val="32"/>
        </w:rPr>
        <w:t>156</w:t>
      </w:r>
      <w:r>
        <w:rPr>
          <w:rFonts w:ascii="仿宋" w:eastAsia="仿宋" w:hAnsi="仿宋" w:hint="eastAsia"/>
          <w:sz w:val="32"/>
          <w:szCs w:val="32"/>
        </w:rPr>
        <w:t>号）的有关规定执行。</w:t>
      </w:r>
    </w:p>
    <w:p w:rsidR="00C021BA" w:rsidRDefault="00A40A06">
      <w:pPr>
        <w:rPr>
          <w:rFonts w:ascii="仿宋" w:eastAsia="仿宋" w:hAnsi="仿宋"/>
          <w:sz w:val="32"/>
          <w:szCs w:val="32"/>
        </w:rPr>
      </w:pPr>
      <w:r>
        <w:rPr>
          <w:rFonts w:ascii="仿宋" w:eastAsia="仿宋" w:hAnsi="仿宋" w:hint="eastAsia"/>
          <w:sz w:val="32"/>
          <w:szCs w:val="32"/>
        </w:rPr>
        <w:t xml:space="preserve">　　第二十四条</w:t>
      </w:r>
      <w:r>
        <w:rPr>
          <w:rFonts w:ascii="仿宋" w:eastAsia="仿宋" w:hAnsi="仿宋" w:hint="eastAsia"/>
          <w:sz w:val="32"/>
          <w:szCs w:val="32"/>
        </w:rPr>
        <w:t xml:space="preserve">  </w:t>
      </w:r>
      <w:r>
        <w:rPr>
          <w:rFonts w:ascii="仿宋" w:eastAsia="仿宋" w:hAnsi="仿宋" w:hint="eastAsia"/>
          <w:sz w:val="32"/>
          <w:szCs w:val="32"/>
        </w:rPr>
        <w:t>风险评估结果应当作为重大行政决策的重要依据。决策机关认为风险可控的，可以</w:t>
      </w:r>
      <w:proofErr w:type="gramStart"/>
      <w:r>
        <w:rPr>
          <w:rFonts w:ascii="仿宋" w:eastAsia="仿宋" w:hAnsi="仿宋" w:hint="eastAsia"/>
          <w:sz w:val="32"/>
          <w:szCs w:val="32"/>
        </w:rPr>
        <w:t>作出</w:t>
      </w:r>
      <w:proofErr w:type="gramEnd"/>
      <w:r>
        <w:rPr>
          <w:rFonts w:ascii="仿宋" w:eastAsia="仿宋" w:hAnsi="仿宋" w:hint="eastAsia"/>
          <w:sz w:val="32"/>
          <w:szCs w:val="32"/>
        </w:rPr>
        <w:t>决策；认为风险不可控的，在采取调整决策草案等措施确保风险可控后，可以</w:t>
      </w:r>
      <w:proofErr w:type="gramStart"/>
      <w:r>
        <w:rPr>
          <w:rFonts w:ascii="仿宋" w:eastAsia="仿宋" w:hAnsi="仿宋" w:hint="eastAsia"/>
          <w:sz w:val="32"/>
          <w:szCs w:val="32"/>
        </w:rPr>
        <w:t>作出</w:t>
      </w:r>
      <w:proofErr w:type="gramEnd"/>
      <w:r>
        <w:rPr>
          <w:rFonts w:ascii="仿宋" w:eastAsia="仿宋" w:hAnsi="仿宋" w:hint="eastAsia"/>
          <w:sz w:val="32"/>
          <w:szCs w:val="32"/>
        </w:rPr>
        <w:t>决策。</w:t>
      </w:r>
    </w:p>
    <w:p w:rsidR="00C021BA" w:rsidRDefault="00A40A06">
      <w:pPr>
        <w:rPr>
          <w:rFonts w:ascii="黑体" w:eastAsia="黑体" w:hAnsi="黑体"/>
          <w:sz w:val="32"/>
          <w:szCs w:val="32"/>
        </w:rPr>
      </w:pPr>
      <w:r>
        <w:rPr>
          <w:rFonts w:ascii="黑体" w:eastAsia="黑体" w:hAnsi="黑体" w:hint="eastAsia"/>
          <w:sz w:val="32"/>
          <w:szCs w:val="32"/>
        </w:rPr>
        <w:t xml:space="preserve">　　第三章</w:t>
      </w:r>
      <w:r>
        <w:rPr>
          <w:rFonts w:ascii="黑体" w:eastAsia="黑体" w:hAnsi="黑体" w:hint="eastAsia"/>
          <w:sz w:val="32"/>
          <w:szCs w:val="32"/>
        </w:rPr>
        <w:t xml:space="preserve"> </w:t>
      </w:r>
      <w:r>
        <w:rPr>
          <w:rFonts w:ascii="黑体" w:eastAsia="黑体" w:hAnsi="黑体" w:hint="eastAsia"/>
          <w:sz w:val="32"/>
          <w:szCs w:val="32"/>
        </w:rPr>
        <w:t>合法性审查和集体讨论决定</w:t>
      </w:r>
    </w:p>
    <w:p w:rsidR="00C021BA" w:rsidRDefault="00A40A06">
      <w:pPr>
        <w:rPr>
          <w:rFonts w:ascii="楷体" w:eastAsia="楷体" w:hAnsi="楷体"/>
          <w:sz w:val="32"/>
          <w:szCs w:val="32"/>
        </w:rPr>
      </w:pPr>
      <w:r>
        <w:rPr>
          <w:rFonts w:ascii="楷体" w:eastAsia="楷体" w:hAnsi="楷体" w:hint="eastAsia"/>
          <w:sz w:val="32"/>
          <w:szCs w:val="32"/>
        </w:rPr>
        <w:t xml:space="preserve">　　第一节</w:t>
      </w:r>
      <w:r>
        <w:rPr>
          <w:rFonts w:ascii="楷体" w:eastAsia="楷体" w:hAnsi="楷体" w:hint="eastAsia"/>
          <w:sz w:val="32"/>
          <w:szCs w:val="32"/>
        </w:rPr>
        <w:t xml:space="preserve"> </w:t>
      </w:r>
      <w:r>
        <w:rPr>
          <w:rFonts w:ascii="楷体" w:eastAsia="楷体" w:hAnsi="楷体" w:hint="eastAsia"/>
          <w:sz w:val="32"/>
          <w:szCs w:val="32"/>
        </w:rPr>
        <w:t>合法性审查</w:t>
      </w:r>
    </w:p>
    <w:p w:rsidR="00C021BA" w:rsidRDefault="00A40A06">
      <w:pPr>
        <w:rPr>
          <w:rFonts w:ascii="仿宋" w:eastAsia="仿宋" w:hAnsi="仿宋"/>
          <w:sz w:val="32"/>
          <w:szCs w:val="32"/>
        </w:rPr>
      </w:pPr>
      <w:r>
        <w:rPr>
          <w:rFonts w:ascii="仿宋" w:eastAsia="仿宋" w:hAnsi="仿宋" w:hint="eastAsia"/>
          <w:sz w:val="32"/>
          <w:szCs w:val="32"/>
        </w:rPr>
        <w:t xml:space="preserve">　　第二十五条</w:t>
      </w:r>
      <w:r>
        <w:rPr>
          <w:rFonts w:ascii="仿宋" w:eastAsia="仿宋" w:hAnsi="仿宋" w:hint="eastAsia"/>
          <w:sz w:val="32"/>
          <w:szCs w:val="32"/>
        </w:rPr>
        <w:t xml:space="preserve">  </w:t>
      </w:r>
      <w:r>
        <w:rPr>
          <w:rFonts w:ascii="仿宋" w:eastAsia="仿宋" w:hAnsi="仿宋" w:hint="eastAsia"/>
          <w:sz w:val="32"/>
          <w:szCs w:val="32"/>
        </w:rPr>
        <w:t>决策草案提交讨论前，应当由司法行政机</w:t>
      </w:r>
      <w:r>
        <w:rPr>
          <w:rFonts w:ascii="仿宋" w:eastAsia="仿宋" w:hAnsi="仿宋" w:hint="eastAsia"/>
          <w:sz w:val="32"/>
          <w:szCs w:val="32"/>
        </w:rPr>
        <w:lastRenderedPageBreak/>
        <w:t>关进行合法性审查。不得以征求意见等方式代替合法性审查。</w:t>
      </w:r>
    </w:p>
    <w:p w:rsidR="00C021BA" w:rsidRDefault="00A40A06">
      <w:pPr>
        <w:rPr>
          <w:rFonts w:ascii="仿宋" w:eastAsia="仿宋" w:hAnsi="仿宋"/>
          <w:sz w:val="32"/>
          <w:szCs w:val="32"/>
        </w:rPr>
      </w:pPr>
      <w:r>
        <w:rPr>
          <w:rFonts w:ascii="仿宋" w:eastAsia="仿宋" w:hAnsi="仿宋" w:hint="eastAsia"/>
          <w:sz w:val="32"/>
          <w:szCs w:val="32"/>
        </w:rPr>
        <w:t xml:space="preserve">　　决策草案未经合法性审查或者经审查不合法的，不得提交决策机关讨论。对国家尚无明确规定的探索性改革决策事项，可以明示法律风险，提交决策机关讨论。</w:t>
      </w:r>
    </w:p>
    <w:p w:rsidR="00C021BA" w:rsidRDefault="00A40A06">
      <w:pPr>
        <w:rPr>
          <w:rFonts w:ascii="仿宋" w:eastAsia="仿宋" w:hAnsi="仿宋"/>
          <w:sz w:val="32"/>
          <w:szCs w:val="32"/>
        </w:rPr>
      </w:pPr>
      <w:r>
        <w:rPr>
          <w:rFonts w:ascii="仿宋" w:eastAsia="仿宋" w:hAnsi="仿宋" w:hint="eastAsia"/>
          <w:sz w:val="32"/>
          <w:szCs w:val="32"/>
        </w:rPr>
        <w:t xml:space="preserve">　　第二十六条</w:t>
      </w:r>
      <w:r>
        <w:rPr>
          <w:rFonts w:ascii="仿宋" w:eastAsia="仿宋" w:hAnsi="仿宋" w:hint="eastAsia"/>
          <w:sz w:val="32"/>
          <w:szCs w:val="32"/>
        </w:rPr>
        <w:t xml:space="preserve">  </w:t>
      </w:r>
      <w:r>
        <w:rPr>
          <w:rFonts w:ascii="仿宋" w:eastAsia="仿宋" w:hAnsi="仿宋" w:hint="eastAsia"/>
          <w:sz w:val="32"/>
          <w:szCs w:val="32"/>
        </w:rPr>
        <w:t>送请合法性审查，承办部门应当按照《西岗区政府重大行政决策合法性审查制度》提供相关材料。提供的材料不符合要求的，司法行政机关可以退回，或者要求补充。</w:t>
      </w:r>
    </w:p>
    <w:p w:rsidR="00C021BA" w:rsidRDefault="00A40A06">
      <w:pPr>
        <w:rPr>
          <w:rFonts w:ascii="仿宋" w:eastAsia="仿宋" w:hAnsi="仿宋"/>
          <w:sz w:val="32"/>
          <w:szCs w:val="32"/>
        </w:rPr>
      </w:pPr>
      <w:r>
        <w:rPr>
          <w:rFonts w:ascii="仿宋" w:eastAsia="仿宋" w:hAnsi="仿宋" w:hint="eastAsia"/>
          <w:sz w:val="32"/>
          <w:szCs w:val="32"/>
        </w:rPr>
        <w:t xml:space="preserve">　　送请合法性审查，应当保证必要的审查时间，一般不少于</w:t>
      </w:r>
      <w:r>
        <w:rPr>
          <w:rFonts w:ascii="仿宋" w:eastAsia="仿宋" w:hAnsi="仿宋" w:hint="eastAsia"/>
          <w:sz w:val="32"/>
          <w:szCs w:val="32"/>
        </w:rPr>
        <w:t>7</w:t>
      </w:r>
      <w:r>
        <w:rPr>
          <w:rFonts w:ascii="仿宋" w:eastAsia="仿宋" w:hAnsi="仿宋" w:hint="eastAsia"/>
          <w:sz w:val="32"/>
          <w:szCs w:val="32"/>
        </w:rPr>
        <w:t>个工作日。</w:t>
      </w:r>
    </w:p>
    <w:p w:rsidR="00C021BA" w:rsidRDefault="00A40A06">
      <w:pPr>
        <w:rPr>
          <w:rFonts w:ascii="仿宋" w:eastAsia="仿宋" w:hAnsi="仿宋"/>
          <w:sz w:val="32"/>
          <w:szCs w:val="32"/>
        </w:rPr>
      </w:pPr>
      <w:r>
        <w:rPr>
          <w:rFonts w:ascii="仿宋" w:eastAsia="仿宋" w:hAnsi="仿宋" w:hint="eastAsia"/>
          <w:sz w:val="32"/>
          <w:szCs w:val="32"/>
        </w:rPr>
        <w:t xml:space="preserve">　　第二十七条</w:t>
      </w:r>
      <w:r>
        <w:rPr>
          <w:rFonts w:ascii="仿宋" w:eastAsia="仿宋" w:hAnsi="仿宋" w:hint="eastAsia"/>
          <w:sz w:val="32"/>
          <w:szCs w:val="32"/>
        </w:rPr>
        <w:t xml:space="preserve">  </w:t>
      </w:r>
      <w:r>
        <w:rPr>
          <w:rFonts w:ascii="仿宋" w:eastAsia="仿宋" w:hAnsi="仿宋" w:hint="eastAsia"/>
          <w:sz w:val="32"/>
          <w:szCs w:val="32"/>
        </w:rPr>
        <w:t>合法性审查的内容包括：</w:t>
      </w:r>
    </w:p>
    <w:p w:rsidR="00C021BA" w:rsidRDefault="00A40A06">
      <w:pPr>
        <w:rPr>
          <w:rFonts w:ascii="仿宋" w:eastAsia="仿宋" w:hAnsi="仿宋"/>
          <w:sz w:val="32"/>
          <w:szCs w:val="32"/>
        </w:rPr>
      </w:pPr>
      <w:r>
        <w:rPr>
          <w:rFonts w:ascii="仿宋" w:eastAsia="仿宋" w:hAnsi="仿宋" w:hint="eastAsia"/>
          <w:sz w:val="32"/>
          <w:szCs w:val="32"/>
        </w:rPr>
        <w:t xml:space="preserve">　　（一）决策事项是否符合法定权限；</w:t>
      </w:r>
    </w:p>
    <w:p w:rsidR="00C021BA" w:rsidRDefault="00A40A06">
      <w:pPr>
        <w:rPr>
          <w:rFonts w:ascii="仿宋" w:eastAsia="仿宋" w:hAnsi="仿宋"/>
          <w:sz w:val="32"/>
          <w:szCs w:val="32"/>
        </w:rPr>
      </w:pPr>
      <w:r>
        <w:rPr>
          <w:rFonts w:ascii="仿宋" w:eastAsia="仿宋" w:hAnsi="仿宋" w:hint="eastAsia"/>
          <w:sz w:val="32"/>
          <w:szCs w:val="32"/>
        </w:rPr>
        <w:t xml:space="preserve">　　（二）决策草案的形成是否履行相关法定程序；</w:t>
      </w:r>
    </w:p>
    <w:p w:rsidR="00C021BA" w:rsidRDefault="00A40A06">
      <w:pPr>
        <w:rPr>
          <w:rFonts w:ascii="仿宋" w:eastAsia="仿宋" w:hAnsi="仿宋"/>
          <w:sz w:val="32"/>
          <w:szCs w:val="32"/>
        </w:rPr>
      </w:pPr>
      <w:r>
        <w:rPr>
          <w:rFonts w:ascii="仿宋" w:eastAsia="仿宋" w:hAnsi="仿宋" w:hint="eastAsia"/>
          <w:sz w:val="32"/>
          <w:szCs w:val="32"/>
        </w:rPr>
        <w:t xml:space="preserve">　　（三）决策草案内容是否符合有关法律、法规、规章、国家政策和省、市有关规定。</w:t>
      </w:r>
    </w:p>
    <w:p w:rsidR="00C021BA" w:rsidRDefault="00A40A06">
      <w:pPr>
        <w:rPr>
          <w:rFonts w:ascii="仿宋" w:eastAsia="仿宋" w:hAnsi="仿宋"/>
          <w:sz w:val="32"/>
          <w:szCs w:val="32"/>
        </w:rPr>
      </w:pPr>
      <w:r>
        <w:rPr>
          <w:rFonts w:ascii="仿宋" w:eastAsia="仿宋" w:hAnsi="仿宋" w:hint="eastAsia"/>
          <w:sz w:val="32"/>
          <w:szCs w:val="32"/>
        </w:rPr>
        <w:t xml:space="preserve">　　第二十八条</w:t>
      </w:r>
      <w:r>
        <w:rPr>
          <w:rFonts w:ascii="仿宋" w:eastAsia="仿宋" w:hAnsi="仿宋" w:hint="eastAsia"/>
          <w:sz w:val="32"/>
          <w:szCs w:val="32"/>
        </w:rPr>
        <w:t xml:space="preserve">  </w:t>
      </w:r>
      <w:r>
        <w:rPr>
          <w:rFonts w:ascii="仿宋" w:eastAsia="仿宋" w:hAnsi="仿宋" w:hint="eastAsia"/>
          <w:sz w:val="32"/>
          <w:szCs w:val="32"/>
        </w:rPr>
        <w:t>司法行政</w:t>
      </w:r>
      <w:r w:rsidR="00101E9B">
        <w:rPr>
          <w:rFonts w:ascii="仿宋" w:eastAsia="仿宋" w:hAnsi="仿宋" w:hint="eastAsia"/>
          <w:sz w:val="32"/>
          <w:szCs w:val="32"/>
        </w:rPr>
        <w:t>机关</w:t>
      </w:r>
      <w:r>
        <w:rPr>
          <w:rFonts w:ascii="仿宋" w:eastAsia="仿宋" w:hAnsi="仿宋" w:hint="eastAsia"/>
          <w:sz w:val="32"/>
          <w:szCs w:val="32"/>
        </w:rPr>
        <w:t>应当及时提出合法性审查意见，并对合法性审查意见负责。在合法</w:t>
      </w:r>
      <w:r>
        <w:rPr>
          <w:rFonts w:ascii="仿宋" w:eastAsia="仿宋" w:hAnsi="仿宋" w:hint="eastAsia"/>
          <w:sz w:val="32"/>
          <w:szCs w:val="32"/>
        </w:rPr>
        <w:t>性审查过程中，应当组织法律顾问、公职律师提出法律意见。决策承办单位根据合法性审查意见进行必要的调整或者补充。</w:t>
      </w:r>
    </w:p>
    <w:p w:rsidR="00C021BA" w:rsidRDefault="00A40A06">
      <w:pPr>
        <w:rPr>
          <w:rFonts w:ascii="楷体" w:eastAsia="楷体" w:hAnsi="楷体"/>
          <w:sz w:val="32"/>
          <w:szCs w:val="32"/>
        </w:rPr>
      </w:pPr>
      <w:r>
        <w:rPr>
          <w:rFonts w:ascii="楷体" w:eastAsia="楷体" w:hAnsi="楷体" w:hint="eastAsia"/>
          <w:sz w:val="32"/>
          <w:szCs w:val="32"/>
        </w:rPr>
        <w:t xml:space="preserve">　　第二节</w:t>
      </w:r>
      <w:r>
        <w:rPr>
          <w:rFonts w:ascii="楷体" w:eastAsia="楷体" w:hAnsi="楷体" w:hint="eastAsia"/>
          <w:sz w:val="32"/>
          <w:szCs w:val="32"/>
        </w:rPr>
        <w:t xml:space="preserve"> </w:t>
      </w:r>
      <w:r>
        <w:rPr>
          <w:rFonts w:ascii="楷体" w:eastAsia="楷体" w:hAnsi="楷体" w:hint="eastAsia"/>
          <w:sz w:val="32"/>
          <w:szCs w:val="32"/>
        </w:rPr>
        <w:t>集体讨论决定和决策公布</w:t>
      </w:r>
    </w:p>
    <w:p w:rsidR="00C021BA" w:rsidRDefault="00A40A06">
      <w:pPr>
        <w:rPr>
          <w:rFonts w:ascii="仿宋" w:eastAsia="仿宋" w:hAnsi="仿宋"/>
          <w:sz w:val="32"/>
          <w:szCs w:val="32"/>
        </w:rPr>
      </w:pPr>
      <w:r>
        <w:rPr>
          <w:rFonts w:ascii="仿宋" w:eastAsia="仿宋" w:hAnsi="仿宋" w:hint="eastAsia"/>
          <w:sz w:val="32"/>
          <w:szCs w:val="32"/>
        </w:rPr>
        <w:t xml:space="preserve">　　第二十九条</w:t>
      </w:r>
      <w:r>
        <w:rPr>
          <w:rFonts w:ascii="仿宋" w:eastAsia="仿宋" w:hAnsi="仿宋" w:hint="eastAsia"/>
          <w:sz w:val="32"/>
          <w:szCs w:val="32"/>
        </w:rPr>
        <w:t xml:space="preserve">  </w:t>
      </w:r>
      <w:r>
        <w:rPr>
          <w:rFonts w:ascii="仿宋" w:eastAsia="仿宋" w:hAnsi="仿宋" w:hint="eastAsia"/>
          <w:sz w:val="32"/>
          <w:szCs w:val="32"/>
        </w:rPr>
        <w:t>决策承办单位提交决策机关讨论决策草案，应当报送下列材料：</w:t>
      </w:r>
    </w:p>
    <w:p w:rsidR="00C021BA" w:rsidRDefault="00A40A06">
      <w:pPr>
        <w:rPr>
          <w:rFonts w:ascii="仿宋" w:eastAsia="仿宋" w:hAnsi="仿宋"/>
          <w:sz w:val="32"/>
          <w:szCs w:val="32"/>
        </w:rPr>
      </w:pPr>
      <w:r>
        <w:rPr>
          <w:rFonts w:ascii="仿宋" w:eastAsia="仿宋" w:hAnsi="仿宋" w:hint="eastAsia"/>
          <w:sz w:val="32"/>
          <w:szCs w:val="32"/>
        </w:rPr>
        <w:lastRenderedPageBreak/>
        <w:t xml:space="preserve">　　（一）决策草案及相关材料，决策草案涉及市场主体经济活动的，应当包含公平竞争审查的有关情况；</w:t>
      </w:r>
    </w:p>
    <w:p w:rsidR="00C021BA" w:rsidRDefault="00A40A06">
      <w:pPr>
        <w:rPr>
          <w:rFonts w:ascii="仿宋" w:eastAsia="仿宋" w:hAnsi="仿宋"/>
          <w:sz w:val="32"/>
          <w:szCs w:val="32"/>
        </w:rPr>
      </w:pPr>
      <w:r>
        <w:rPr>
          <w:rFonts w:ascii="仿宋" w:eastAsia="仿宋" w:hAnsi="仿宋" w:hint="eastAsia"/>
          <w:sz w:val="32"/>
          <w:szCs w:val="32"/>
        </w:rPr>
        <w:t xml:space="preserve">　　（二）履行公众参与程序的，同时报送社会公众提出的主要意见的研究采纳情况；</w:t>
      </w:r>
    </w:p>
    <w:p w:rsidR="00C021BA" w:rsidRDefault="00A40A06">
      <w:pPr>
        <w:rPr>
          <w:rFonts w:ascii="仿宋" w:eastAsia="仿宋" w:hAnsi="仿宋"/>
          <w:sz w:val="32"/>
          <w:szCs w:val="32"/>
        </w:rPr>
      </w:pPr>
      <w:r>
        <w:rPr>
          <w:rFonts w:ascii="仿宋" w:eastAsia="仿宋" w:hAnsi="仿宋" w:hint="eastAsia"/>
          <w:sz w:val="32"/>
          <w:szCs w:val="32"/>
        </w:rPr>
        <w:t xml:space="preserve">　　（三）履行专家论证程序的，同时报送专家论证意见的研究采纳情况；</w:t>
      </w:r>
    </w:p>
    <w:p w:rsidR="00C021BA" w:rsidRDefault="00A40A06">
      <w:pPr>
        <w:rPr>
          <w:rFonts w:ascii="仿宋" w:eastAsia="仿宋" w:hAnsi="仿宋"/>
          <w:sz w:val="32"/>
          <w:szCs w:val="32"/>
        </w:rPr>
      </w:pPr>
      <w:r>
        <w:rPr>
          <w:rFonts w:ascii="仿宋" w:eastAsia="仿宋" w:hAnsi="仿宋" w:hint="eastAsia"/>
          <w:sz w:val="32"/>
          <w:szCs w:val="32"/>
        </w:rPr>
        <w:t xml:space="preserve">　　（四）履行风险评估程序的，同时报送风险评估报</w:t>
      </w:r>
      <w:r>
        <w:rPr>
          <w:rFonts w:ascii="仿宋" w:eastAsia="仿宋" w:hAnsi="仿宋" w:hint="eastAsia"/>
          <w:sz w:val="32"/>
          <w:szCs w:val="32"/>
        </w:rPr>
        <w:t>告等有关材料；</w:t>
      </w:r>
    </w:p>
    <w:p w:rsidR="00C021BA" w:rsidRDefault="00A40A06">
      <w:pPr>
        <w:rPr>
          <w:rFonts w:ascii="仿宋" w:eastAsia="仿宋" w:hAnsi="仿宋"/>
          <w:sz w:val="32"/>
          <w:szCs w:val="32"/>
        </w:rPr>
      </w:pPr>
      <w:r>
        <w:rPr>
          <w:rFonts w:ascii="仿宋" w:eastAsia="仿宋" w:hAnsi="仿宋" w:hint="eastAsia"/>
          <w:sz w:val="32"/>
          <w:szCs w:val="32"/>
        </w:rPr>
        <w:t xml:space="preserve">　　（五）合法性审查意见；</w:t>
      </w:r>
    </w:p>
    <w:p w:rsidR="00C021BA" w:rsidRDefault="00A40A06">
      <w:pPr>
        <w:rPr>
          <w:rFonts w:ascii="仿宋" w:eastAsia="仿宋" w:hAnsi="仿宋"/>
          <w:sz w:val="32"/>
          <w:szCs w:val="32"/>
        </w:rPr>
      </w:pPr>
      <w:r>
        <w:rPr>
          <w:rFonts w:ascii="仿宋" w:eastAsia="仿宋" w:hAnsi="仿宋" w:hint="eastAsia"/>
          <w:sz w:val="32"/>
          <w:szCs w:val="32"/>
        </w:rPr>
        <w:t xml:space="preserve">　　（六）需要报送的其他材料。</w:t>
      </w:r>
    </w:p>
    <w:p w:rsidR="00C021BA" w:rsidRDefault="00A40A06">
      <w:pPr>
        <w:rPr>
          <w:rFonts w:ascii="仿宋" w:eastAsia="仿宋" w:hAnsi="仿宋"/>
          <w:sz w:val="32"/>
          <w:szCs w:val="32"/>
        </w:rPr>
      </w:pPr>
      <w:r>
        <w:rPr>
          <w:rFonts w:ascii="仿宋" w:eastAsia="仿宋" w:hAnsi="仿宋" w:hint="eastAsia"/>
          <w:sz w:val="32"/>
          <w:szCs w:val="32"/>
        </w:rPr>
        <w:t xml:space="preserve">　　第三十条</w:t>
      </w:r>
      <w:r>
        <w:rPr>
          <w:rFonts w:ascii="仿宋" w:eastAsia="仿宋" w:hAnsi="仿宋" w:hint="eastAsia"/>
          <w:sz w:val="32"/>
          <w:szCs w:val="32"/>
        </w:rPr>
        <w:t xml:space="preserve">  </w:t>
      </w:r>
      <w:r>
        <w:rPr>
          <w:rFonts w:ascii="仿宋" w:eastAsia="仿宋" w:hAnsi="仿宋" w:hint="eastAsia"/>
          <w:sz w:val="32"/>
          <w:szCs w:val="32"/>
        </w:rPr>
        <w:t>决策草案应当</w:t>
      </w:r>
      <w:proofErr w:type="gramStart"/>
      <w:r>
        <w:rPr>
          <w:rFonts w:ascii="仿宋" w:eastAsia="仿宋" w:hAnsi="仿宋" w:hint="eastAsia"/>
          <w:sz w:val="32"/>
          <w:szCs w:val="32"/>
        </w:rPr>
        <w:t>经决策</w:t>
      </w:r>
      <w:proofErr w:type="gramEnd"/>
      <w:r>
        <w:rPr>
          <w:rFonts w:ascii="仿宋" w:eastAsia="仿宋" w:hAnsi="仿宋" w:hint="eastAsia"/>
          <w:sz w:val="32"/>
          <w:szCs w:val="32"/>
        </w:rPr>
        <w:t>机关常务会议或者全体会议讨论。决策机关行政首长在集体讨论的基础上</w:t>
      </w:r>
      <w:proofErr w:type="gramStart"/>
      <w:r>
        <w:rPr>
          <w:rFonts w:ascii="仿宋" w:eastAsia="仿宋" w:hAnsi="仿宋" w:hint="eastAsia"/>
          <w:sz w:val="32"/>
          <w:szCs w:val="32"/>
        </w:rPr>
        <w:t>作出</w:t>
      </w:r>
      <w:proofErr w:type="gramEnd"/>
      <w:r>
        <w:rPr>
          <w:rFonts w:ascii="仿宋" w:eastAsia="仿宋" w:hAnsi="仿宋" w:hint="eastAsia"/>
          <w:sz w:val="32"/>
          <w:szCs w:val="32"/>
        </w:rPr>
        <w:t>决定。</w:t>
      </w:r>
    </w:p>
    <w:p w:rsidR="00C021BA" w:rsidRDefault="00A40A06">
      <w:pPr>
        <w:rPr>
          <w:rFonts w:ascii="仿宋" w:eastAsia="仿宋" w:hAnsi="仿宋"/>
          <w:sz w:val="32"/>
          <w:szCs w:val="32"/>
        </w:rPr>
      </w:pPr>
      <w:r>
        <w:rPr>
          <w:rFonts w:ascii="仿宋" w:eastAsia="仿宋" w:hAnsi="仿宋" w:hint="eastAsia"/>
          <w:sz w:val="32"/>
          <w:szCs w:val="32"/>
        </w:rPr>
        <w:t xml:space="preserve">　　讨论决策草案，会议组成人员应当充分发表意见，行政首长最后发表意见。行政首长拟作出的决定与会议组成人员多数人的意见不一致的，应当在会上说明理由。</w:t>
      </w:r>
    </w:p>
    <w:p w:rsidR="00C021BA" w:rsidRDefault="00A40A06">
      <w:pPr>
        <w:rPr>
          <w:rFonts w:ascii="仿宋" w:eastAsia="仿宋" w:hAnsi="仿宋"/>
          <w:sz w:val="32"/>
          <w:szCs w:val="32"/>
        </w:rPr>
      </w:pPr>
      <w:r>
        <w:rPr>
          <w:rFonts w:ascii="仿宋" w:eastAsia="仿宋" w:hAnsi="仿宋" w:hint="eastAsia"/>
          <w:sz w:val="32"/>
          <w:szCs w:val="32"/>
        </w:rPr>
        <w:t xml:space="preserve">　　集体讨论决定情况应当如实记录，不同意见应当如实载明。</w:t>
      </w:r>
    </w:p>
    <w:p w:rsidR="00C021BA" w:rsidRDefault="00A40A06">
      <w:pPr>
        <w:rPr>
          <w:rFonts w:ascii="仿宋" w:eastAsia="仿宋" w:hAnsi="仿宋"/>
          <w:sz w:val="32"/>
          <w:szCs w:val="32"/>
        </w:rPr>
      </w:pPr>
      <w:r>
        <w:rPr>
          <w:rFonts w:ascii="仿宋" w:eastAsia="仿宋" w:hAnsi="仿宋" w:hint="eastAsia"/>
          <w:sz w:val="32"/>
          <w:szCs w:val="32"/>
        </w:rPr>
        <w:t xml:space="preserve">　　第三十一条</w:t>
      </w:r>
      <w:r>
        <w:rPr>
          <w:rFonts w:ascii="仿宋" w:eastAsia="仿宋" w:hAnsi="仿宋" w:hint="eastAsia"/>
          <w:sz w:val="32"/>
          <w:szCs w:val="32"/>
        </w:rPr>
        <w:t xml:space="preserve">  </w:t>
      </w:r>
      <w:r>
        <w:rPr>
          <w:rFonts w:ascii="仿宋" w:eastAsia="仿宋" w:hAnsi="仿宋" w:hint="eastAsia"/>
          <w:sz w:val="32"/>
          <w:szCs w:val="32"/>
        </w:rPr>
        <w:t>重大行政决策出台前应当按照规定向同级党委请示报告。</w:t>
      </w:r>
    </w:p>
    <w:p w:rsidR="00C021BA" w:rsidRDefault="00A40A06">
      <w:pPr>
        <w:rPr>
          <w:rFonts w:ascii="仿宋" w:eastAsia="仿宋" w:hAnsi="仿宋"/>
          <w:sz w:val="32"/>
          <w:szCs w:val="32"/>
        </w:rPr>
      </w:pPr>
      <w:r>
        <w:rPr>
          <w:rFonts w:ascii="仿宋" w:eastAsia="仿宋" w:hAnsi="仿宋" w:hint="eastAsia"/>
          <w:sz w:val="32"/>
          <w:szCs w:val="32"/>
        </w:rPr>
        <w:t xml:space="preserve">　　第三十二条</w:t>
      </w:r>
      <w:r>
        <w:rPr>
          <w:rFonts w:ascii="仿宋" w:eastAsia="仿宋" w:hAnsi="仿宋" w:hint="eastAsia"/>
          <w:sz w:val="32"/>
          <w:szCs w:val="32"/>
        </w:rPr>
        <w:t xml:space="preserve">  </w:t>
      </w:r>
      <w:r>
        <w:rPr>
          <w:rFonts w:ascii="仿宋" w:eastAsia="仿宋" w:hAnsi="仿宋" w:hint="eastAsia"/>
          <w:sz w:val="32"/>
          <w:szCs w:val="32"/>
        </w:rPr>
        <w:t>决策机关应当通过本级人民政府公报</w:t>
      </w:r>
      <w:r>
        <w:rPr>
          <w:rFonts w:ascii="仿宋" w:eastAsia="仿宋" w:hAnsi="仿宋" w:hint="eastAsia"/>
          <w:sz w:val="32"/>
          <w:szCs w:val="32"/>
        </w:rPr>
        <w:t>和政府网站以及在本行政区域内发行的报纸等途径及时公布</w:t>
      </w:r>
      <w:r>
        <w:rPr>
          <w:rFonts w:ascii="仿宋" w:eastAsia="仿宋" w:hAnsi="仿宋" w:hint="eastAsia"/>
          <w:sz w:val="32"/>
          <w:szCs w:val="32"/>
        </w:rPr>
        <w:lastRenderedPageBreak/>
        <w:t>重大行政决策。对社会公众普遍关心或者专业性、技术性较强的重大行政决策，应当说明公众意见、专家论证意见的采纳情况，通过新闻发布会、接受访谈等方式进行宣传解读。依法不予公开的除外。</w:t>
      </w:r>
    </w:p>
    <w:p w:rsidR="00C021BA" w:rsidRDefault="00A40A06">
      <w:pPr>
        <w:rPr>
          <w:rFonts w:ascii="仿宋" w:eastAsia="仿宋" w:hAnsi="仿宋"/>
          <w:sz w:val="32"/>
          <w:szCs w:val="32"/>
        </w:rPr>
      </w:pPr>
      <w:r>
        <w:rPr>
          <w:rFonts w:ascii="仿宋" w:eastAsia="仿宋" w:hAnsi="仿宋" w:hint="eastAsia"/>
          <w:sz w:val="32"/>
          <w:szCs w:val="32"/>
        </w:rPr>
        <w:t xml:space="preserve">　　第三十三条</w:t>
      </w:r>
      <w:r>
        <w:rPr>
          <w:rFonts w:ascii="仿宋" w:eastAsia="仿宋" w:hAnsi="仿宋" w:hint="eastAsia"/>
          <w:sz w:val="32"/>
          <w:szCs w:val="32"/>
        </w:rPr>
        <w:t xml:space="preserve">  </w:t>
      </w:r>
      <w:r>
        <w:rPr>
          <w:rFonts w:ascii="仿宋" w:eastAsia="仿宋" w:hAnsi="仿宋" w:hint="eastAsia"/>
          <w:sz w:val="32"/>
          <w:szCs w:val="32"/>
        </w:rPr>
        <w:t>决策机关应当建立重大行政决策过程记录和材料归档制度，由有关单位将履行决策程序形成的记录、材料及时完整归档。重大行政决策年度目录事项应当全部立卷归档。</w:t>
      </w:r>
    </w:p>
    <w:p w:rsidR="00C021BA" w:rsidRDefault="00A40A06">
      <w:pPr>
        <w:rPr>
          <w:rFonts w:ascii="黑体" w:eastAsia="黑体" w:hAnsi="黑体"/>
          <w:sz w:val="32"/>
          <w:szCs w:val="32"/>
        </w:rPr>
      </w:pPr>
      <w:r>
        <w:rPr>
          <w:rFonts w:ascii="黑体" w:eastAsia="黑体" w:hAnsi="黑体" w:hint="eastAsia"/>
          <w:sz w:val="32"/>
          <w:szCs w:val="32"/>
        </w:rPr>
        <w:t xml:space="preserve">　　第四章</w:t>
      </w:r>
      <w:r>
        <w:rPr>
          <w:rFonts w:ascii="黑体" w:eastAsia="黑体" w:hAnsi="黑体" w:hint="eastAsia"/>
          <w:sz w:val="32"/>
          <w:szCs w:val="32"/>
        </w:rPr>
        <w:t xml:space="preserve"> </w:t>
      </w:r>
      <w:r>
        <w:rPr>
          <w:rFonts w:ascii="黑体" w:eastAsia="黑体" w:hAnsi="黑体" w:hint="eastAsia"/>
          <w:sz w:val="32"/>
          <w:szCs w:val="32"/>
        </w:rPr>
        <w:t>决策执行和调整</w:t>
      </w:r>
    </w:p>
    <w:p w:rsidR="00C021BA" w:rsidRDefault="00A40A06">
      <w:pPr>
        <w:rPr>
          <w:rFonts w:ascii="仿宋" w:eastAsia="仿宋" w:hAnsi="仿宋"/>
          <w:sz w:val="32"/>
          <w:szCs w:val="32"/>
        </w:rPr>
      </w:pPr>
      <w:r>
        <w:rPr>
          <w:rFonts w:ascii="仿宋" w:eastAsia="仿宋" w:hAnsi="仿宋" w:hint="eastAsia"/>
          <w:sz w:val="32"/>
          <w:szCs w:val="32"/>
        </w:rPr>
        <w:t xml:space="preserve">　　第三十四条</w:t>
      </w:r>
      <w:r>
        <w:rPr>
          <w:rFonts w:ascii="仿宋" w:eastAsia="仿宋" w:hAnsi="仿宋" w:hint="eastAsia"/>
          <w:sz w:val="32"/>
          <w:szCs w:val="32"/>
        </w:rPr>
        <w:t xml:space="preserve">  </w:t>
      </w:r>
      <w:r>
        <w:rPr>
          <w:rFonts w:ascii="仿宋" w:eastAsia="仿宋" w:hAnsi="仿宋" w:hint="eastAsia"/>
          <w:sz w:val="32"/>
          <w:szCs w:val="32"/>
        </w:rPr>
        <w:t>决策机关应当明确负责重大行政决策执行工作的单位（以下简称决策执行单位</w:t>
      </w:r>
      <w:r>
        <w:rPr>
          <w:rFonts w:ascii="仿宋" w:eastAsia="仿宋" w:hAnsi="仿宋" w:hint="eastAsia"/>
          <w:sz w:val="32"/>
          <w:szCs w:val="32"/>
        </w:rPr>
        <w:t>），并对决策执行情况进行督促检查。决策执行单位应当依法全面、及时、正确执行重大行政决策，并向决策机关报告决策执行情况。</w:t>
      </w:r>
    </w:p>
    <w:p w:rsidR="00C021BA" w:rsidRDefault="00A40A06">
      <w:pPr>
        <w:rPr>
          <w:rFonts w:ascii="仿宋" w:eastAsia="仿宋" w:hAnsi="仿宋"/>
          <w:sz w:val="32"/>
          <w:szCs w:val="32"/>
        </w:rPr>
      </w:pPr>
      <w:r>
        <w:rPr>
          <w:rFonts w:ascii="仿宋" w:eastAsia="仿宋" w:hAnsi="仿宋" w:hint="eastAsia"/>
          <w:sz w:val="32"/>
          <w:szCs w:val="32"/>
        </w:rPr>
        <w:t xml:space="preserve">　　第三十五条</w:t>
      </w:r>
      <w:r>
        <w:rPr>
          <w:rFonts w:ascii="仿宋" w:eastAsia="仿宋" w:hAnsi="仿宋" w:hint="eastAsia"/>
          <w:sz w:val="32"/>
          <w:szCs w:val="32"/>
        </w:rPr>
        <w:t xml:space="preserve">  </w:t>
      </w:r>
      <w:r>
        <w:rPr>
          <w:rFonts w:ascii="仿宋" w:eastAsia="仿宋" w:hAnsi="仿宋" w:hint="eastAsia"/>
          <w:sz w:val="32"/>
          <w:szCs w:val="32"/>
        </w:rPr>
        <w:t>决策执行单位发现重大行政决策存在问题、客观情况发生重大变化，或者决策执行中发生不可抗力等严重影响决策目标实现的，应当及时向决策机关报告。</w:t>
      </w:r>
    </w:p>
    <w:p w:rsidR="00C021BA" w:rsidRDefault="00A40A06">
      <w:pPr>
        <w:rPr>
          <w:rFonts w:ascii="仿宋" w:eastAsia="仿宋" w:hAnsi="仿宋"/>
          <w:sz w:val="32"/>
          <w:szCs w:val="32"/>
        </w:rPr>
      </w:pPr>
      <w:r>
        <w:rPr>
          <w:rFonts w:ascii="仿宋" w:eastAsia="仿宋" w:hAnsi="仿宋" w:hint="eastAsia"/>
          <w:sz w:val="32"/>
          <w:szCs w:val="32"/>
        </w:rPr>
        <w:t xml:space="preserve">　　公民、法人或者其他组织认为重大行政决策及其实施存在问题的，可以通过信件、电话、电子邮件等方式向决策机关或者决策执行单位提出意见建议。</w:t>
      </w:r>
    </w:p>
    <w:p w:rsidR="00C021BA" w:rsidRDefault="00A40A06">
      <w:pPr>
        <w:rPr>
          <w:rFonts w:ascii="仿宋" w:eastAsia="仿宋" w:hAnsi="仿宋"/>
          <w:sz w:val="32"/>
          <w:szCs w:val="32"/>
        </w:rPr>
      </w:pPr>
      <w:r>
        <w:rPr>
          <w:rFonts w:ascii="仿宋" w:eastAsia="仿宋" w:hAnsi="仿宋" w:hint="eastAsia"/>
          <w:sz w:val="32"/>
          <w:szCs w:val="32"/>
        </w:rPr>
        <w:t xml:space="preserve">　　第三十六条</w:t>
      </w:r>
      <w:r>
        <w:rPr>
          <w:rFonts w:ascii="仿宋" w:eastAsia="仿宋" w:hAnsi="仿宋" w:hint="eastAsia"/>
          <w:sz w:val="32"/>
          <w:szCs w:val="32"/>
        </w:rPr>
        <w:t xml:space="preserve">  </w:t>
      </w:r>
      <w:r>
        <w:rPr>
          <w:rFonts w:ascii="仿宋" w:eastAsia="仿宋" w:hAnsi="仿宋" w:hint="eastAsia"/>
          <w:sz w:val="32"/>
          <w:szCs w:val="32"/>
        </w:rPr>
        <w:t>有下列情形之一的，决策机关可以组织决策后评估，并确定承担评估具体工作的单位：</w:t>
      </w:r>
    </w:p>
    <w:p w:rsidR="00C021BA" w:rsidRDefault="00A40A06">
      <w:pPr>
        <w:rPr>
          <w:rFonts w:ascii="仿宋" w:eastAsia="仿宋" w:hAnsi="仿宋"/>
          <w:sz w:val="32"/>
          <w:szCs w:val="32"/>
        </w:rPr>
      </w:pPr>
      <w:r>
        <w:rPr>
          <w:rFonts w:ascii="仿宋" w:eastAsia="仿宋" w:hAnsi="仿宋" w:hint="eastAsia"/>
          <w:sz w:val="32"/>
          <w:szCs w:val="32"/>
        </w:rPr>
        <w:t xml:space="preserve">　　（一）重大行政决策实施后明显未达到预期效果；</w:t>
      </w:r>
    </w:p>
    <w:p w:rsidR="00C021BA" w:rsidRDefault="00A40A06">
      <w:pPr>
        <w:rPr>
          <w:rFonts w:ascii="仿宋" w:eastAsia="仿宋" w:hAnsi="仿宋"/>
          <w:sz w:val="32"/>
          <w:szCs w:val="32"/>
        </w:rPr>
      </w:pPr>
      <w:r>
        <w:rPr>
          <w:rFonts w:ascii="仿宋" w:eastAsia="仿宋" w:hAnsi="仿宋" w:hint="eastAsia"/>
          <w:sz w:val="32"/>
          <w:szCs w:val="32"/>
        </w:rPr>
        <w:lastRenderedPageBreak/>
        <w:t xml:space="preserve">　　（二）公民、法人或者其他组织提出较多意见；</w:t>
      </w:r>
    </w:p>
    <w:p w:rsidR="00C021BA" w:rsidRDefault="00A40A06">
      <w:pPr>
        <w:rPr>
          <w:rFonts w:ascii="仿宋" w:eastAsia="仿宋" w:hAnsi="仿宋"/>
          <w:sz w:val="32"/>
          <w:szCs w:val="32"/>
        </w:rPr>
      </w:pPr>
      <w:r>
        <w:rPr>
          <w:rFonts w:ascii="仿宋" w:eastAsia="仿宋" w:hAnsi="仿宋" w:hint="eastAsia"/>
          <w:sz w:val="32"/>
          <w:szCs w:val="32"/>
        </w:rPr>
        <w:t xml:space="preserve">　　（三）决策机关认为有必要。</w:t>
      </w:r>
    </w:p>
    <w:p w:rsidR="00C021BA" w:rsidRDefault="00A40A06">
      <w:pPr>
        <w:rPr>
          <w:rFonts w:ascii="仿宋" w:eastAsia="仿宋" w:hAnsi="仿宋"/>
          <w:sz w:val="32"/>
          <w:szCs w:val="32"/>
        </w:rPr>
      </w:pPr>
      <w:r>
        <w:rPr>
          <w:rFonts w:ascii="仿宋" w:eastAsia="仿宋" w:hAnsi="仿宋" w:hint="eastAsia"/>
          <w:sz w:val="32"/>
          <w:szCs w:val="32"/>
        </w:rPr>
        <w:t xml:space="preserve">　　开展决策后评估，可以委托专业机构、社会组织等第三方进行，决策</w:t>
      </w:r>
      <w:proofErr w:type="gramStart"/>
      <w:r>
        <w:rPr>
          <w:rFonts w:ascii="仿宋" w:eastAsia="仿宋" w:hAnsi="仿宋" w:hint="eastAsia"/>
          <w:sz w:val="32"/>
          <w:szCs w:val="32"/>
        </w:rPr>
        <w:t>作出前承担</w:t>
      </w:r>
      <w:proofErr w:type="gramEnd"/>
      <w:r>
        <w:rPr>
          <w:rFonts w:ascii="仿宋" w:eastAsia="仿宋" w:hAnsi="仿宋" w:hint="eastAsia"/>
          <w:sz w:val="32"/>
          <w:szCs w:val="32"/>
        </w:rPr>
        <w:t>主要论证评估工作的单位除外。</w:t>
      </w:r>
    </w:p>
    <w:p w:rsidR="00C021BA" w:rsidRDefault="00A40A06">
      <w:pPr>
        <w:rPr>
          <w:rFonts w:ascii="仿宋" w:eastAsia="仿宋" w:hAnsi="仿宋"/>
          <w:sz w:val="32"/>
          <w:szCs w:val="32"/>
        </w:rPr>
      </w:pPr>
      <w:r>
        <w:rPr>
          <w:rFonts w:ascii="仿宋" w:eastAsia="仿宋" w:hAnsi="仿宋" w:hint="eastAsia"/>
          <w:sz w:val="32"/>
          <w:szCs w:val="32"/>
        </w:rPr>
        <w:t xml:space="preserve">　　开展决策后评估，应当注重听取社会公众的意见，吸收人大代表、政协委员、人民团体、基层组织、社会组织参与评估。</w:t>
      </w:r>
    </w:p>
    <w:p w:rsidR="00C021BA" w:rsidRDefault="00A40A06">
      <w:pPr>
        <w:rPr>
          <w:rFonts w:ascii="仿宋" w:eastAsia="仿宋" w:hAnsi="仿宋"/>
          <w:sz w:val="32"/>
          <w:szCs w:val="32"/>
        </w:rPr>
      </w:pPr>
      <w:r>
        <w:rPr>
          <w:rFonts w:ascii="仿宋" w:eastAsia="仿宋" w:hAnsi="仿宋" w:hint="eastAsia"/>
          <w:sz w:val="32"/>
          <w:szCs w:val="32"/>
        </w:rPr>
        <w:t xml:space="preserve">　　决策后评估结果应当作为调整重大行政决策的重要依据。</w:t>
      </w:r>
    </w:p>
    <w:p w:rsidR="00C021BA" w:rsidRDefault="00A40A06">
      <w:pPr>
        <w:rPr>
          <w:rFonts w:ascii="仿宋" w:eastAsia="仿宋" w:hAnsi="仿宋"/>
          <w:sz w:val="32"/>
          <w:szCs w:val="32"/>
        </w:rPr>
      </w:pPr>
      <w:r>
        <w:rPr>
          <w:rFonts w:ascii="仿宋" w:eastAsia="仿宋" w:hAnsi="仿宋" w:hint="eastAsia"/>
          <w:sz w:val="32"/>
          <w:szCs w:val="32"/>
        </w:rPr>
        <w:t xml:space="preserve">　　第三十七条</w:t>
      </w:r>
      <w:r>
        <w:rPr>
          <w:rFonts w:ascii="仿宋" w:eastAsia="仿宋" w:hAnsi="仿宋" w:hint="eastAsia"/>
          <w:sz w:val="32"/>
          <w:szCs w:val="32"/>
        </w:rPr>
        <w:t xml:space="preserve">  </w:t>
      </w:r>
      <w:r>
        <w:rPr>
          <w:rFonts w:ascii="仿宋" w:eastAsia="仿宋" w:hAnsi="仿宋" w:hint="eastAsia"/>
          <w:sz w:val="32"/>
          <w:szCs w:val="32"/>
        </w:rPr>
        <w:t>依法</w:t>
      </w:r>
      <w:proofErr w:type="gramStart"/>
      <w:r>
        <w:rPr>
          <w:rFonts w:ascii="仿宋" w:eastAsia="仿宋" w:hAnsi="仿宋" w:hint="eastAsia"/>
          <w:sz w:val="32"/>
          <w:szCs w:val="32"/>
        </w:rPr>
        <w:t>作出</w:t>
      </w:r>
      <w:proofErr w:type="gramEnd"/>
      <w:r>
        <w:rPr>
          <w:rFonts w:ascii="仿宋" w:eastAsia="仿宋" w:hAnsi="仿宋" w:hint="eastAsia"/>
          <w:sz w:val="32"/>
          <w:szCs w:val="32"/>
        </w:rPr>
        <w:t>的重大行政决策，未经法定程序不得随意变更或者停止执行；执行中出现本规定第三十五条规定</w:t>
      </w:r>
      <w:r>
        <w:rPr>
          <w:rFonts w:ascii="仿宋" w:eastAsia="仿宋" w:hAnsi="仿宋" w:hint="eastAsia"/>
          <w:sz w:val="32"/>
          <w:szCs w:val="32"/>
        </w:rPr>
        <w:t>的情形、情况紧急的，决策机关行政首长可以先决定中止执行；需要</w:t>
      </w:r>
      <w:proofErr w:type="gramStart"/>
      <w:r>
        <w:rPr>
          <w:rFonts w:ascii="仿宋" w:eastAsia="仿宋" w:hAnsi="仿宋" w:hint="eastAsia"/>
          <w:sz w:val="32"/>
          <w:szCs w:val="32"/>
        </w:rPr>
        <w:t>作出</w:t>
      </w:r>
      <w:proofErr w:type="gramEnd"/>
      <w:r>
        <w:rPr>
          <w:rFonts w:ascii="仿宋" w:eastAsia="仿宋" w:hAnsi="仿宋" w:hint="eastAsia"/>
          <w:sz w:val="32"/>
          <w:szCs w:val="32"/>
        </w:rPr>
        <w:t>重大调整的，应当依照本规定履行相关法定程序。</w:t>
      </w:r>
    </w:p>
    <w:p w:rsidR="00C021BA" w:rsidRDefault="00A40A06">
      <w:pPr>
        <w:rPr>
          <w:rFonts w:ascii="黑体" w:eastAsia="黑体" w:hAnsi="黑体"/>
          <w:sz w:val="32"/>
          <w:szCs w:val="32"/>
        </w:rPr>
      </w:pPr>
      <w:r>
        <w:rPr>
          <w:rFonts w:ascii="黑体" w:eastAsia="黑体" w:hAnsi="黑体" w:hint="eastAsia"/>
          <w:sz w:val="32"/>
          <w:szCs w:val="32"/>
        </w:rPr>
        <w:t xml:space="preserve">　　第五章</w:t>
      </w:r>
      <w:r>
        <w:rPr>
          <w:rFonts w:ascii="黑体" w:eastAsia="黑体" w:hAnsi="黑体" w:hint="eastAsia"/>
          <w:sz w:val="32"/>
          <w:szCs w:val="32"/>
        </w:rPr>
        <w:t xml:space="preserve"> </w:t>
      </w:r>
      <w:r>
        <w:rPr>
          <w:rFonts w:ascii="黑体" w:eastAsia="黑体" w:hAnsi="黑体" w:hint="eastAsia"/>
          <w:sz w:val="32"/>
          <w:szCs w:val="32"/>
        </w:rPr>
        <w:t>法律责任</w:t>
      </w:r>
    </w:p>
    <w:p w:rsidR="00C021BA" w:rsidRDefault="00A40A06">
      <w:pPr>
        <w:rPr>
          <w:rFonts w:ascii="仿宋" w:eastAsia="仿宋" w:hAnsi="仿宋"/>
          <w:sz w:val="32"/>
          <w:szCs w:val="32"/>
        </w:rPr>
      </w:pPr>
      <w:r>
        <w:rPr>
          <w:rFonts w:ascii="仿宋" w:eastAsia="仿宋" w:hAnsi="仿宋" w:hint="eastAsia"/>
          <w:sz w:val="32"/>
          <w:szCs w:val="32"/>
        </w:rPr>
        <w:t xml:space="preserve">　　第三十八条</w:t>
      </w:r>
      <w:r>
        <w:rPr>
          <w:rFonts w:ascii="仿宋" w:eastAsia="仿宋" w:hAnsi="仿宋" w:hint="eastAsia"/>
          <w:sz w:val="32"/>
          <w:szCs w:val="32"/>
        </w:rPr>
        <w:t xml:space="preserve"> </w:t>
      </w:r>
      <w:r>
        <w:rPr>
          <w:rFonts w:ascii="仿宋" w:eastAsia="仿宋" w:hAnsi="仿宋" w:hint="eastAsia"/>
          <w:sz w:val="32"/>
          <w:szCs w:val="32"/>
        </w:rPr>
        <w:t>区政府各部门、各街道办事处、直属事业单位违反本规定，区政府有权责令改正，对</w:t>
      </w:r>
      <w:r w:rsidR="00101E9B">
        <w:rPr>
          <w:rFonts w:ascii="仿宋" w:eastAsia="仿宋" w:hAnsi="仿宋" w:hint="eastAsia"/>
          <w:sz w:val="32"/>
          <w:szCs w:val="32"/>
        </w:rPr>
        <w:t>部门主要领导人</w:t>
      </w:r>
      <w:r>
        <w:rPr>
          <w:rFonts w:ascii="仿宋" w:eastAsia="仿宋" w:hAnsi="仿宋" w:hint="eastAsia"/>
          <w:sz w:val="32"/>
          <w:szCs w:val="32"/>
        </w:rPr>
        <w:t>、负有责任的其他领导人员和直接责任人员依法追究责任。</w:t>
      </w:r>
    </w:p>
    <w:p w:rsidR="00C021BA" w:rsidRDefault="00A40A06">
      <w:pPr>
        <w:rPr>
          <w:rFonts w:ascii="仿宋" w:eastAsia="仿宋" w:hAnsi="仿宋"/>
          <w:sz w:val="32"/>
          <w:szCs w:val="32"/>
        </w:rPr>
      </w:pPr>
      <w:r>
        <w:rPr>
          <w:rFonts w:ascii="仿宋" w:eastAsia="仿宋" w:hAnsi="仿宋" w:hint="eastAsia"/>
          <w:sz w:val="32"/>
          <w:szCs w:val="32"/>
        </w:rPr>
        <w:t xml:space="preserve">　　区政府各部门、各街道办事处、直属事业单位违反本规定造成决策严重失误，或者依法应当及时</w:t>
      </w:r>
      <w:proofErr w:type="gramStart"/>
      <w:r>
        <w:rPr>
          <w:rFonts w:ascii="仿宋" w:eastAsia="仿宋" w:hAnsi="仿宋" w:hint="eastAsia"/>
          <w:sz w:val="32"/>
          <w:szCs w:val="32"/>
        </w:rPr>
        <w:t>作出</w:t>
      </w:r>
      <w:proofErr w:type="gramEnd"/>
      <w:r>
        <w:rPr>
          <w:rFonts w:ascii="仿宋" w:eastAsia="仿宋" w:hAnsi="仿宋" w:hint="eastAsia"/>
          <w:sz w:val="32"/>
          <w:szCs w:val="32"/>
        </w:rPr>
        <w:t>决策而久拖不决，造成重大损失、恶劣影响的，应当倒查责任，实行终身责任追究，对决策机关</w:t>
      </w:r>
      <w:r w:rsidR="00101E9B">
        <w:rPr>
          <w:rFonts w:ascii="仿宋" w:eastAsia="仿宋" w:hAnsi="仿宋" w:hint="eastAsia"/>
          <w:sz w:val="32"/>
          <w:szCs w:val="32"/>
        </w:rPr>
        <w:t>部门主要领导人</w:t>
      </w:r>
      <w:r>
        <w:rPr>
          <w:rFonts w:ascii="仿宋" w:eastAsia="仿宋" w:hAnsi="仿宋" w:hint="eastAsia"/>
          <w:sz w:val="32"/>
          <w:szCs w:val="32"/>
        </w:rPr>
        <w:t>、负有责任的其他领</w:t>
      </w:r>
      <w:r>
        <w:rPr>
          <w:rFonts w:ascii="仿宋" w:eastAsia="仿宋" w:hAnsi="仿宋" w:hint="eastAsia"/>
          <w:sz w:val="32"/>
          <w:szCs w:val="32"/>
        </w:rPr>
        <w:lastRenderedPageBreak/>
        <w:t>导人员和直接责任人员依法追究责任。</w:t>
      </w:r>
    </w:p>
    <w:p w:rsidR="00C021BA" w:rsidRDefault="00A40A06">
      <w:pPr>
        <w:rPr>
          <w:rFonts w:ascii="仿宋" w:eastAsia="仿宋" w:hAnsi="仿宋"/>
          <w:sz w:val="32"/>
          <w:szCs w:val="32"/>
        </w:rPr>
      </w:pPr>
      <w:r>
        <w:rPr>
          <w:rFonts w:ascii="仿宋" w:eastAsia="仿宋" w:hAnsi="仿宋" w:hint="eastAsia"/>
          <w:sz w:val="32"/>
          <w:szCs w:val="32"/>
        </w:rPr>
        <w:t xml:space="preserve">　　区政府各部门、各街道办事处、直属事业单位集体讨论决策草案时，有关人员对严重失误的决策表示不同意见的，按照规定减免责任。</w:t>
      </w:r>
    </w:p>
    <w:p w:rsidR="00C021BA" w:rsidRDefault="00A40A06">
      <w:pPr>
        <w:rPr>
          <w:rFonts w:ascii="仿宋" w:eastAsia="仿宋" w:hAnsi="仿宋"/>
          <w:sz w:val="32"/>
          <w:szCs w:val="32"/>
        </w:rPr>
      </w:pPr>
      <w:r>
        <w:rPr>
          <w:rFonts w:ascii="仿宋" w:eastAsia="仿宋" w:hAnsi="仿宋" w:hint="eastAsia"/>
          <w:sz w:val="32"/>
          <w:szCs w:val="32"/>
        </w:rPr>
        <w:t xml:space="preserve">　　第三十九条</w:t>
      </w:r>
      <w:r>
        <w:rPr>
          <w:rFonts w:ascii="仿宋" w:eastAsia="仿宋" w:hAnsi="仿宋" w:hint="eastAsia"/>
          <w:sz w:val="32"/>
          <w:szCs w:val="32"/>
        </w:rPr>
        <w:t xml:space="preserve">  </w:t>
      </w:r>
      <w:r>
        <w:rPr>
          <w:rFonts w:ascii="仿宋" w:eastAsia="仿宋" w:hAnsi="仿宋" w:hint="eastAsia"/>
          <w:sz w:val="32"/>
          <w:szCs w:val="32"/>
        </w:rPr>
        <w:t>决策承办单位或者承担决策有关工作的单位未按照本规定履行决策程序或者履行决策程序时失职渎职、弄虚作假的，由决策机关责令改正，对负有责任</w:t>
      </w:r>
      <w:r>
        <w:rPr>
          <w:rFonts w:ascii="仿宋" w:eastAsia="仿宋" w:hAnsi="仿宋" w:hint="eastAsia"/>
          <w:sz w:val="32"/>
          <w:szCs w:val="32"/>
        </w:rPr>
        <w:t>的领导人员和直接责任人员依法追究责任。</w:t>
      </w:r>
    </w:p>
    <w:p w:rsidR="00C021BA" w:rsidRDefault="00A40A06">
      <w:pPr>
        <w:rPr>
          <w:rFonts w:ascii="仿宋" w:eastAsia="仿宋" w:hAnsi="仿宋"/>
          <w:sz w:val="32"/>
          <w:szCs w:val="32"/>
        </w:rPr>
      </w:pPr>
      <w:r>
        <w:rPr>
          <w:rFonts w:ascii="仿宋" w:eastAsia="仿宋" w:hAnsi="仿宋" w:hint="eastAsia"/>
          <w:sz w:val="32"/>
          <w:szCs w:val="32"/>
        </w:rPr>
        <w:t xml:space="preserve">　　第四十条</w:t>
      </w:r>
      <w:r>
        <w:rPr>
          <w:rFonts w:ascii="仿宋" w:eastAsia="仿宋" w:hAnsi="仿宋" w:hint="eastAsia"/>
          <w:sz w:val="32"/>
          <w:szCs w:val="32"/>
        </w:rPr>
        <w:t xml:space="preserve">  </w:t>
      </w:r>
      <w:r>
        <w:rPr>
          <w:rFonts w:ascii="仿宋" w:eastAsia="仿宋" w:hAnsi="仿宋" w:hint="eastAsia"/>
          <w:sz w:val="32"/>
          <w:szCs w:val="32"/>
        </w:rPr>
        <w:t>决策执行单位拒不执行、推诿执行、拖延执行重大行政决策，或者对执行中发现的重大问题瞒报、谎报或者漏报的，由决策机关责令改正，对负有责任的领导人员和直接责任人员依法追究责任。</w:t>
      </w:r>
    </w:p>
    <w:p w:rsidR="00C021BA" w:rsidRDefault="00A40A06">
      <w:pPr>
        <w:rPr>
          <w:rFonts w:ascii="仿宋" w:eastAsia="仿宋" w:hAnsi="仿宋"/>
          <w:sz w:val="32"/>
          <w:szCs w:val="32"/>
        </w:rPr>
      </w:pPr>
      <w:r>
        <w:rPr>
          <w:rFonts w:ascii="仿宋" w:eastAsia="仿宋" w:hAnsi="仿宋" w:hint="eastAsia"/>
          <w:sz w:val="32"/>
          <w:szCs w:val="32"/>
        </w:rPr>
        <w:t xml:space="preserve">　　第四十一条</w:t>
      </w:r>
      <w:r>
        <w:rPr>
          <w:rFonts w:ascii="仿宋" w:eastAsia="仿宋" w:hAnsi="仿宋" w:hint="eastAsia"/>
          <w:sz w:val="32"/>
          <w:szCs w:val="32"/>
        </w:rPr>
        <w:t xml:space="preserve">  </w:t>
      </w:r>
      <w:r>
        <w:rPr>
          <w:rFonts w:ascii="仿宋" w:eastAsia="仿宋" w:hAnsi="仿宋" w:hint="eastAsia"/>
          <w:sz w:val="32"/>
          <w:szCs w:val="32"/>
        </w:rPr>
        <w:t>承担论证评估工作的专家、专业机构、社会组织等违反职业道德和本规定的，予以通报批评、责令限期整改；造成严重后果的，取消评估资格、承担相应责任。</w:t>
      </w:r>
    </w:p>
    <w:p w:rsidR="00C021BA" w:rsidRDefault="00A40A06">
      <w:pPr>
        <w:rPr>
          <w:rFonts w:ascii="黑体" w:eastAsia="黑体" w:hAnsi="黑体"/>
          <w:sz w:val="32"/>
          <w:szCs w:val="32"/>
        </w:rPr>
      </w:pPr>
      <w:r>
        <w:rPr>
          <w:rFonts w:ascii="黑体" w:eastAsia="黑体" w:hAnsi="黑体" w:hint="eastAsia"/>
          <w:sz w:val="32"/>
          <w:szCs w:val="32"/>
        </w:rPr>
        <w:t xml:space="preserve">　　第六章</w:t>
      </w:r>
      <w:r>
        <w:rPr>
          <w:rFonts w:ascii="黑体" w:eastAsia="黑体" w:hAnsi="黑体" w:hint="eastAsia"/>
          <w:sz w:val="32"/>
          <w:szCs w:val="32"/>
        </w:rPr>
        <w:t xml:space="preserve"> </w:t>
      </w:r>
      <w:r>
        <w:rPr>
          <w:rFonts w:ascii="黑体" w:eastAsia="黑体" w:hAnsi="黑体" w:hint="eastAsia"/>
          <w:sz w:val="32"/>
          <w:szCs w:val="32"/>
        </w:rPr>
        <w:t>附则</w:t>
      </w:r>
    </w:p>
    <w:p w:rsidR="00C021BA" w:rsidRDefault="00A40A06">
      <w:pPr>
        <w:rPr>
          <w:rFonts w:ascii="仿宋" w:eastAsia="仿宋" w:hAnsi="仿宋"/>
          <w:sz w:val="32"/>
          <w:szCs w:val="32"/>
        </w:rPr>
      </w:pPr>
      <w:r>
        <w:rPr>
          <w:rFonts w:ascii="仿宋" w:eastAsia="仿宋" w:hAnsi="仿宋" w:hint="eastAsia"/>
          <w:sz w:val="32"/>
          <w:szCs w:val="32"/>
        </w:rPr>
        <w:t xml:space="preserve">　　第四十二条</w:t>
      </w:r>
      <w:r>
        <w:rPr>
          <w:rFonts w:ascii="仿宋" w:eastAsia="仿宋" w:hAnsi="仿宋" w:hint="eastAsia"/>
          <w:sz w:val="32"/>
          <w:szCs w:val="32"/>
        </w:rPr>
        <w:t xml:space="preserve"> </w:t>
      </w:r>
      <w:r>
        <w:rPr>
          <w:rFonts w:ascii="仿宋" w:eastAsia="仿宋" w:hAnsi="仿宋" w:hint="eastAsia"/>
          <w:sz w:val="32"/>
          <w:szCs w:val="32"/>
        </w:rPr>
        <w:t>督察单位按照《法治政府建设与责任落实督察工作规定》对执行重大行政决策程序等情况进行督察。</w:t>
      </w:r>
    </w:p>
    <w:p w:rsidR="00C021BA" w:rsidRDefault="00A40A06">
      <w:pPr>
        <w:rPr>
          <w:rFonts w:ascii="仿宋" w:eastAsia="仿宋" w:hAnsi="仿宋"/>
          <w:sz w:val="32"/>
          <w:szCs w:val="32"/>
        </w:rPr>
      </w:pPr>
      <w:r>
        <w:rPr>
          <w:rFonts w:ascii="仿宋" w:eastAsia="仿宋" w:hAnsi="仿宋" w:hint="eastAsia"/>
          <w:sz w:val="32"/>
          <w:szCs w:val="32"/>
        </w:rPr>
        <w:t xml:space="preserve">　　第四十三条</w:t>
      </w:r>
      <w:r>
        <w:rPr>
          <w:rFonts w:ascii="仿宋" w:eastAsia="仿宋" w:hAnsi="仿宋" w:hint="eastAsia"/>
          <w:sz w:val="32"/>
          <w:szCs w:val="32"/>
        </w:rPr>
        <w:t xml:space="preserve"> </w:t>
      </w:r>
      <w:r>
        <w:rPr>
          <w:rFonts w:ascii="仿宋" w:eastAsia="仿宋" w:hAnsi="仿宋" w:hint="eastAsia"/>
          <w:sz w:val="32"/>
          <w:szCs w:val="32"/>
        </w:rPr>
        <w:t>区政府各部门、各街道办事处、直属事业单位根据本规定制定本单位重大行政决策的具体制度。</w:t>
      </w:r>
    </w:p>
    <w:p w:rsidR="00101E9B" w:rsidRDefault="00A40A06" w:rsidP="00101E9B">
      <w:pPr>
        <w:ind w:firstLine="630"/>
        <w:rPr>
          <w:rFonts w:ascii="仿宋" w:eastAsia="仿宋" w:hAnsi="仿宋" w:hint="eastAsia"/>
          <w:sz w:val="32"/>
          <w:szCs w:val="32"/>
        </w:rPr>
      </w:pPr>
      <w:r>
        <w:rPr>
          <w:rFonts w:ascii="仿宋" w:eastAsia="仿宋" w:hAnsi="仿宋" w:hint="eastAsia"/>
          <w:sz w:val="32"/>
          <w:szCs w:val="32"/>
        </w:rPr>
        <w:t>第四十四条</w:t>
      </w:r>
      <w:r>
        <w:rPr>
          <w:rFonts w:ascii="仿宋" w:eastAsia="仿宋" w:hAnsi="仿宋" w:hint="eastAsia"/>
          <w:sz w:val="32"/>
          <w:szCs w:val="32"/>
        </w:rPr>
        <w:t xml:space="preserve"> </w:t>
      </w:r>
      <w:r w:rsidR="00101E9B">
        <w:rPr>
          <w:rFonts w:ascii="仿宋" w:eastAsia="仿宋" w:hAnsi="仿宋" w:hint="eastAsia"/>
          <w:sz w:val="32"/>
          <w:szCs w:val="32"/>
        </w:rPr>
        <w:t>本规定由区司法局负责解释。</w:t>
      </w:r>
    </w:p>
    <w:p w:rsidR="00C021BA" w:rsidRDefault="00101E9B" w:rsidP="00101E9B">
      <w:pPr>
        <w:ind w:firstLine="630"/>
        <w:rPr>
          <w:rFonts w:ascii="仿宋" w:eastAsia="仿宋" w:hAnsi="仿宋"/>
          <w:sz w:val="32"/>
          <w:szCs w:val="32"/>
        </w:rPr>
      </w:pPr>
      <w:r>
        <w:rPr>
          <w:rFonts w:ascii="仿宋" w:eastAsia="仿宋" w:hAnsi="仿宋" w:hint="eastAsia"/>
          <w:sz w:val="32"/>
          <w:szCs w:val="32"/>
        </w:rPr>
        <w:t xml:space="preserve">第四十五条 </w:t>
      </w:r>
      <w:r w:rsidR="00A40A06">
        <w:rPr>
          <w:rFonts w:ascii="仿宋" w:eastAsia="仿宋" w:hAnsi="仿宋" w:hint="eastAsia"/>
          <w:sz w:val="32"/>
          <w:szCs w:val="32"/>
        </w:rPr>
        <w:t>本规定自</w:t>
      </w:r>
      <w:r>
        <w:rPr>
          <w:rFonts w:ascii="仿宋" w:eastAsia="仿宋" w:hAnsi="仿宋" w:hint="eastAsia"/>
          <w:sz w:val="32"/>
          <w:szCs w:val="32"/>
        </w:rPr>
        <w:t>2019年×月×日</w:t>
      </w:r>
      <w:r w:rsidR="00A40A06">
        <w:rPr>
          <w:rFonts w:ascii="仿宋" w:eastAsia="仿宋" w:hAnsi="仿宋" w:hint="eastAsia"/>
          <w:sz w:val="32"/>
          <w:szCs w:val="32"/>
        </w:rPr>
        <w:t>起施行。</w:t>
      </w:r>
      <w:r w:rsidR="00A40A06">
        <w:rPr>
          <w:rFonts w:ascii="仿宋" w:eastAsia="仿宋" w:hAnsi="仿宋" w:hint="eastAsia"/>
          <w:sz w:val="32"/>
          <w:szCs w:val="32"/>
        </w:rPr>
        <w:t xml:space="preserve"> </w:t>
      </w:r>
    </w:p>
    <w:sectPr w:rsidR="00C021BA" w:rsidSect="00C021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06" w:rsidRDefault="00A40A06" w:rsidP="00C021BA">
      <w:r>
        <w:separator/>
      </w:r>
    </w:p>
  </w:endnote>
  <w:endnote w:type="continuationSeparator" w:id="0">
    <w:p w:rsidR="00A40A06" w:rsidRDefault="00A40A06" w:rsidP="00C02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442"/>
    </w:sdtPr>
    <w:sdtContent>
      <w:p w:rsidR="00C021BA" w:rsidRDefault="00C021BA">
        <w:pPr>
          <w:pStyle w:val="a3"/>
          <w:jc w:val="center"/>
        </w:pPr>
        <w:r w:rsidRPr="00C021BA">
          <w:fldChar w:fldCharType="begin"/>
        </w:r>
        <w:r w:rsidR="00A40A06">
          <w:instrText xml:space="preserve"> PAGE   \* MERGEFORMAT </w:instrText>
        </w:r>
        <w:r w:rsidRPr="00C021BA">
          <w:fldChar w:fldCharType="separate"/>
        </w:r>
        <w:r w:rsidR="00101E9B" w:rsidRPr="00101E9B">
          <w:rPr>
            <w:noProof/>
            <w:lang w:val="zh-CN"/>
          </w:rPr>
          <w:t>12</w:t>
        </w:r>
        <w:r>
          <w:rPr>
            <w:lang w:val="zh-CN"/>
          </w:rPr>
          <w:fldChar w:fldCharType="end"/>
        </w:r>
      </w:p>
    </w:sdtContent>
  </w:sdt>
  <w:p w:rsidR="00C021BA" w:rsidRDefault="00C021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06" w:rsidRDefault="00A40A06" w:rsidP="00C021BA">
      <w:r>
        <w:separator/>
      </w:r>
    </w:p>
  </w:footnote>
  <w:footnote w:type="continuationSeparator" w:id="0">
    <w:p w:rsidR="00A40A06" w:rsidRDefault="00A40A06" w:rsidP="00C021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73F"/>
    <w:rsid w:val="00101E9B"/>
    <w:rsid w:val="00112F48"/>
    <w:rsid w:val="00330007"/>
    <w:rsid w:val="00345AE1"/>
    <w:rsid w:val="006610A0"/>
    <w:rsid w:val="0074173F"/>
    <w:rsid w:val="008B5EFD"/>
    <w:rsid w:val="00A40A06"/>
    <w:rsid w:val="00B57D78"/>
    <w:rsid w:val="00C021BA"/>
    <w:rsid w:val="00D00185"/>
    <w:rsid w:val="00D05455"/>
    <w:rsid w:val="00D877F2"/>
    <w:rsid w:val="00F251F3"/>
    <w:rsid w:val="41F423AC"/>
    <w:rsid w:val="75D54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1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21B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021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021BA"/>
    <w:rPr>
      <w:sz w:val="18"/>
      <w:szCs w:val="18"/>
    </w:rPr>
  </w:style>
  <w:style w:type="character" w:customStyle="1" w:styleId="Char">
    <w:name w:val="页脚 Char"/>
    <w:basedOn w:val="a0"/>
    <w:link w:val="a3"/>
    <w:uiPriority w:val="99"/>
    <w:rsid w:val="00C021BA"/>
    <w:rPr>
      <w:sz w:val="18"/>
      <w:szCs w:val="18"/>
    </w:rPr>
  </w:style>
  <w:style w:type="paragraph" w:styleId="a5">
    <w:name w:val="Balloon Text"/>
    <w:basedOn w:val="a"/>
    <w:link w:val="Char1"/>
    <w:uiPriority w:val="99"/>
    <w:semiHidden/>
    <w:unhideWhenUsed/>
    <w:rsid w:val="00101E9B"/>
    <w:rPr>
      <w:sz w:val="18"/>
      <w:szCs w:val="18"/>
    </w:rPr>
  </w:style>
  <w:style w:type="character" w:customStyle="1" w:styleId="Char1">
    <w:name w:val="批注框文本 Char"/>
    <w:basedOn w:val="a0"/>
    <w:link w:val="a5"/>
    <w:uiPriority w:val="99"/>
    <w:semiHidden/>
    <w:rsid w:val="00101E9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851</Words>
  <Characters>4851</Characters>
  <Application>Microsoft Office Word</Application>
  <DocSecurity>0</DocSecurity>
  <Lines>40</Lines>
  <Paragraphs>11</Paragraphs>
  <ScaleCrop>false</ScaleCrop>
  <Company>Hewlett-Packard Company</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1414</dc:creator>
  <cp:lastModifiedBy>西岗司法局</cp:lastModifiedBy>
  <cp:revision>6</cp:revision>
  <cp:lastPrinted>2019-09-10T01:20:00Z</cp:lastPrinted>
  <dcterms:created xsi:type="dcterms:W3CDTF">2019-09-03T13:20:00Z</dcterms:created>
  <dcterms:modified xsi:type="dcterms:W3CDTF">2019-09-10T05:47:00Z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