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企业疫情防控工作方案内容要件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1280" w:firstLineChars="4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一、成立组织机构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加强组织领导，及时落实防控要求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开展疫情教育，掌握疫情信息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加强人员管理，仔细排查人员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加强办公环境治理，强化消毒措施</w:t>
      </w:r>
    </w:p>
    <w:p>
      <w:pPr>
        <w:ind w:firstLine="1280" w:firstLineChars="4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二、人员管控措施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排查外地返连人员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人员隔离要求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报送人员信息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及时发现疫情线索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会议及出差人员管理</w:t>
      </w:r>
    </w:p>
    <w:p>
      <w:pPr>
        <w:ind w:firstLine="1280" w:firstLineChars="4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三、基本防控消毒措施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人员防护措施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各类场所（办公、就餐、车间、公共物品、休息区）消毒措施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测温措施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减少人员密集接触措施</w:t>
      </w:r>
    </w:p>
    <w:p>
      <w:pPr>
        <w:ind w:firstLine="1280" w:firstLineChars="4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四、物资储备措施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口罩储备情况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消毒液储备情况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测温计情况</w:t>
      </w:r>
    </w:p>
    <w:p>
      <w:pPr>
        <w:ind w:firstLine="1280" w:firstLineChars="4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五、业务流程运行防控要点</w:t>
      </w:r>
    </w:p>
    <w:p>
      <w:pPr>
        <w:ind w:firstLine="1280" w:firstLineChars="4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六、报送信息制度</w:t>
      </w:r>
    </w:p>
    <w:p>
      <w:pPr>
        <w:ind w:firstLine="1280" w:firstLineChars="4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七、应急措施</w:t>
      </w:r>
    </w:p>
    <w:p>
      <w:pPr>
        <w:ind w:firstLine="1280" w:firstLineChars="4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八、其它相关要求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BC"/>
    <w:rsid w:val="00022B38"/>
    <w:rsid w:val="00443090"/>
    <w:rsid w:val="00696864"/>
    <w:rsid w:val="008B77DD"/>
    <w:rsid w:val="00BB34B6"/>
    <w:rsid w:val="00D55DBC"/>
    <w:rsid w:val="1382546F"/>
    <w:rsid w:val="15BB68D3"/>
    <w:rsid w:val="32216EB2"/>
    <w:rsid w:val="40FD5592"/>
    <w:rsid w:val="5F2C5FF4"/>
    <w:rsid w:val="77370B5C"/>
    <w:rsid w:val="7E0A66F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47</Words>
  <Characters>273</Characters>
  <Lines>2</Lines>
  <Paragraphs>1</Paragraphs>
  <TotalTime>0</TotalTime>
  <ScaleCrop>false</ScaleCrop>
  <LinksUpToDate>false</LinksUpToDate>
  <CharactersWithSpaces>319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2020-02-07T04:51:00Z</dcterms:created>
  <dc:creator>hp</dc:creator>
  <cp:lastModifiedBy>桑媛媛</cp:lastModifiedBy>
  <cp:lastPrinted>2020-02-07T05:16:00Z</cp:lastPrinted>
  <dcterms:modified xsi:type="dcterms:W3CDTF">2020-02-08T06:22:22Z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