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1CA" w:rsidRPr="007859BD" w:rsidRDefault="008541CA" w:rsidP="008541CA">
      <w:pPr>
        <w:rPr>
          <w:rFonts w:ascii="黑体" w:eastAsia="黑体" w:hAnsi="黑体"/>
          <w:sz w:val="32"/>
          <w:szCs w:val="32"/>
        </w:rPr>
      </w:pPr>
      <w:r w:rsidRPr="007859BD">
        <w:rPr>
          <w:rFonts w:ascii="黑体" w:eastAsia="黑体" w:hAnsi="黑体" w:hint="eastAsia"/>
          <w:sz w:val="32"/>
          <w:szCs w:val="32"/>
        </w:rPr>
        <w:t>附件：</w:t>
      </w:r>
    </w:p>
    <w:p w:rsidR="008541CA" w:rsidRPr="009F49F8" w:rsidRDefault="008541CA" w:rsidP="008541CA">
      <w:pPr>
        <w:jc w:val="center"/>
        <w:rPr>
          <w:rFonts w:ascii="宋体" w:eastAsia="宋体" w:hAnsi="宋体" w:cs="宋体"/>
          <w:b/>
          <w:bCs/>
          <w:color w:val="000000"/>
          <w:kern w:val="0"/>
          <w:sz w:val="40"/>
          <w:szCs w:val="40"/>
        </w:rPr>
      </w:pPr>
      <w:r>
        <w:rPr>
          <w:rFonts w:ascii="宋体" w:eastAsia="宋体" w:hAnsi="宋体" w:cs="宋体" w:hint="eastAsia"/>
          <w:b/>
          <w:bCs/>
          <w:color w:val="000000"/>
          <w:kern w:val="0"/>
          <w:sz w:val="40"/>
          <w:szCs w:val="40"/>
        </w:rPr>
        <w:t>大连市卫生健康系统</w:t>
      </w:r>
      <w:r w:rsidRPr="007859BD">
        <w:rPr>
          <w:rFonts w:ascii="宋体" w:eastAsia="宋体" w:hAnsi="宋体" w:cs="宋体" w:hint="eastAsia"/>
          <w:b/>
          <w:bCs/>
          <w:color w:val="000000"/>
          <w:kern w:val="0"/>
          <w:sz w:val="40"/>
          <w:szCs w:val="40"/>
        </w:rPr>
        <w:t>“四张清单”</w:t>
      </w:r>
      <w:r>
        <w:rPr>
          <w:rFonts w:ascii="宋体" w:eastAsia="宋体" w:hAnsi="宋体" w:cs="宋体" w:hint="eastAsia"/>
          <w:b/>
          <w:bCs/>
          <w:color w:val="000000"/>
          <w:kern w:val="0"/>
          <w:sz w:val="40"/>
          <w:szCs w:val="40"/>
        </w:rPr>
        <w:t>——不予行政处罚事项清单（试行）</w:t>
      </w:r>
    </w:p>
    <w:tbl>
      <w:tblPr>
        <w:tblW w:w="14616" w:type="dxa"/>
        <w:tblInd w:w="93" w:type="dxa"/>
        <w:tblLook w:val="04A0"/>
      </w:tblPr>
      <w:tblGrid>
        <w:gridCol w:w="605"/>
        <w:gridCol w:w="1395"/>
        <w:gridCol w:w="709"/>
        <w:gridCol w:w="4252"/>
        <w:gridCol w:w="2126"/>
        <w:gridCol w:w="2127"/>
        <w:gridCol w:w="1275"/>
        <w:gridCol w:w="2127"/>
      </w:tblGrid>
      <w:tr w:rsidR="008541CA" w:rsidRPr="00AC2D75" w:rsidTr="00E66C5A">
        <w:trPr>
          <w:trHeight w:val="795"/>
        </w:trPr>
        <w:tc>
          <w:tcPr>
            <w:tcW w:w="6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541CA" w:rsidRPr="007859BD" w:rsidRDefault="008541CA" w:rsidP="00E66C5A">
            <w:pPr>
              <w:widowControl/>
              <w:jc w:val="center"/>
              <w:rPr>
                <w:rFonts w:ascii="宋体" w:eastAsia="宋体" w:hAnsi="宋体" w:cs="宋体"/>
                <w:b/>
                <w:bCs/>
                <w:color w:val="000000"/>
                <w:kern w:val="0"/>
                <w:sz w:val="24"/>
                <w:szCs w:val="24"/>
              </w:rPr>
            </w:pPr>
            <w:r w:rsidRPr="007859BD">
              <w:rPr>
                <w:rFonts w:ascii="宋体" w:eastAsia="宋体" w:hAnsi="宋体" w:cs="宋体" w:hint="eastAsia"/>
                <w:b/>
                <w:bCs/>
                <w:color w:val="000000"/>
                <w:kern w:val="0"/>
                <w:sz w:val="24"/>
                <w:szCs w:val="24"/>
              </w:rPr>
              <w:t>序号</w:t>
            </w:r>
          </w:p>
        </w:tc>
        <w:tc>
          <w:tcPr>
            <w:tcW w:w="1395"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免罚</w:t>
            </w:r>
            <w:r w:rsidRPr="007859BD">
              <w:rPr>
                <w:rFonts w:ascii="宋体" w:eastAsia="宋体" w:hAnsi="宋体" w:cs="宋体" w:hint="eastAsia"/>
                <w:b/>
                <w:bCs/>
                <w:color w:val="000000"/>
                <w:kern w:val="0"/>
                <w:sz w:val="24"/>
                <w:szCs w:val="24"/>
              </w:rPr>
              <w:t>事项</w:t>
            </w:r>
            <w:r>
              <w:rPr>
                <w:rFonts w:ascii="宋体" w:eastAsia="宋体" w:hAnsi="宋体" w:cs="宋体" w:hint="eastAsia"/>
                <w:b/>
                <w:bCs/>
                <w:color w:val="000000"/>
                <w:kern w:val="0"/>
                <w:sz w:val="24"/>
                <w:szCs w:val="24"/>
              </w:rPr>
              <w:t>名称</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541CA" w:rsidRDefault="008541CA" w:rsidP="00E66C5A">
            <w:pPr>
              <w:widowControl/>
              <w:jc w:val="center"/>
              <w:rPr>
                <w:rFonts w:ascii="宋体" w:eastAsia="宋体" w:hAnsi="宋体" w:cs="宋体"/>
                <w:b/>
                <w:bCs/>
                <w:color w:val="000000"/>
                <w:kern w:val="0"/>
                <w:sz w:val="24"/>
                <w:szCs w:val="24"/>
              </w:rPr>
            </w:pPr>
            <w:r w:rsidRPr="007859BD">
              <w:rPr>
                <w:rFonts w:ascii="宋体" w:eastAsia="宋体" w:hAnsi="宋体" w:cs="宋体" w:hint="eastAsia"/>
                <w:b/>
                <w:bCs/>
                <w:color w:val="000000"/>
                <w:kern w:val="0"/>
                <w:sz w:val="24"/>
                <w:szCs w:val="24"/>
              </w:rPr>
              <w:t>管理</w:t>
            </w:r>
          </w:p>
          <w:p w:rsidR="008541CA" w:rsidRPr="007859BD" w:rsidRDefault="008541CA" w:rsidP="00E66C5A">
            <w:pPr>
              <w:widowControl/>
              <w:jc w:val="center"/>
              <w:rPr>
                <w:rFonts w:ascii="宋体" w:eastAsia="宋体" w:hAnsi="宋体" w:cs="宋体"/>
                <w:b/>
                <w:bCs/>
                <w:color w:val="000000"/>
                <w:kern w:val="0"/>
                <w:sz w:val="24"/>
                <w:szCs w:val="24"/>
              </w:rPr>
            </w:pPr>
            <w:r w:rsidRPr="007859BD">
              <w:rPr>
                <w:rFonts w:ascii="宋体" w:eastAsia="宋体" w:hAnsi="宋体" w:cs="宋体" w:hint="eastAsia"/>
                <w:b/>
                <w:bCs/>
                <w:color w:val="000000"/>
                <w:kern w:val="0"/>
                <w:sz w:val="24"/>
                <w:szCs w:val="24"/>
              </w:rPr>
              <w:t>领域</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41CA" w:rsidRPr="007859BD" w:rsidRDefault="008541CA" w:rsidP="00E66C5A">
            <w:pPr>
              <w:widowControl/>
              <w:jc w:val="center"/>
              <w:rPr>
                <w:rFonts w:ascii="宋体" w:eastAsia="宋体" w:hAnsi="宋体" w:cs="宋体"/>
                <w:b/>
                <w:bCs/>
                <w:color w:val="000000"/>
                <w:kern w:val="0"/>
                <w:sz w:val="24"/>
                <w:szCs w:val="24"/>
              </w:rPr>
            </w:pPr>
            <w:r w:rsidRPr="007859BD">
              <w:rPr>
                <w:rFonts w:ascii="宋体" w:eastAsia="宋体" w:hAnsi="宋体" w:cs="宋体" w:hint="eastAsia"/>
                <w:b/>
                <w:bCs/>
                <w:color w:val="000000"/>
                <w:kern w:val="0"/>
                <w:sz w:val="24"/>
                <w:szCs w:val="24"/>
              </w:rPr>
              <w:t>适用情形</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6C76E6" w:rsidP="00E66C5A">
            <w:pPr>
              <w:widowControl/>
              <w:jc w:val="center"/>
              <w:rPr>
                <w:rFonts w:ascii="宋体" w:eastAsia="宋体" w:hAnsi="宋体" w:cs="宋体"/>
                <w:b/>
                <w:bCs/>
                <w:color w:val="000000"/>
                <w:kern w:val="0"/>
                <w:sz w:val="24"/>
                <w:szCs w:val="24"/>
              </w:rPr>
            </w:pPr>
            <w:r w:rsidRPr="007859BD">
              <w:rPr>
                <w:rFonts w:ascii="宋体" w:eastAsia="宋体" w:hAnsi="宋体" w:cs="宋体" w:hint="eastAsia"/>
                <w:b/>
                <w:bCs/>
                <w:color w:val="000000"/>
                <w:kern w:val="0"/>
                <w:sz w:val="24"/>
                <w:szCs w:val="24"/>
              </w:rPr>
              <w:t>法定依据</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center"/>
              <w:rPr>
                <w:rFonts w:ascii="宋体" w:eastAsia="宋体" w:hAnsi="宋体" w:cs="宋体"/>
                <w:b/>
                <w:bCs/>
                <w:color w:val="000000"/>
                <w:kern w:val="0"/>
                <w:sz w:val="24"/>
                <w:szCs w:val="24"/>
              </w:rPr>
            </w:pPr>
            <w:r w:rsidRPr="007859BD">
              <w:rPr>
                <w:rFonts w:ascii="宋体" w:eastAsia="宋体" w:hAnsi="宋体" w:cs="宋体" w:hint="eastAsia"/>
                <w:b/>
                <w:bCs/>
                <w:color w:val="000000"/>
                <w:kern w:val="0"/>
                <w:sz w:val="24"/>
                <w:szCs w:val="24"/>
              </w:rPr>
              <w:t>配套监管措施</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8541CA" w:rsidRDefault="008541CA" w:rsidP="00E66C5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实施部门</w:t>
            </w:r>
          </w:p>
          <w:p w:rsidR="008541CA" w:rsidRPr="007859BD" w:rsidRDefault="008541CA" w:rsidP="00E66C5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（市级）</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541CA" w:rsidRDefault="008541CA" w:rsidP="00E66C5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实施部门</w:t>
            </w:r>
          </w:p>
          <w:p w:rsidR="008541CA" w:rsidRPr="007859BD" w:rsidRDefault="008541CA" w:rsidP="00E66C5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（区级）</w:t>
            </w:r>
          </w:p>
        </w:tc>
      </w:tr>
      <w:tr w:rsidR="008541CA" w:rsidRPr="007859BD" w:rsidTr="00E66C5A">
        <w:trPr>
          <w:trHeight w:val="6096"/>
        </w:trPr>
        <w:tc>
          <w:tcPr>
            <w:tcW w:w="6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541CA" w:rsidRPr="007859BD" w:rsidRDefault="008541CA" w:rsidP="00E66C5A">
            <w:pPr>
              <w:widowControl/>
              <w:jc w:val="center"/>
              <w:rPr>
                <w:rFonts w:ascii="宋体" w:eastAsia="宋体" w:hAnsi="宋体" w:cs="宋体"/>
                <w:b/>
                <w:bCs/>
                <w:kern w:val="0"/>
                <w:sz w:val="20"/>
                <w:szCs w:val="20"/>
              </w:rPr>
            </w:pPr>
            <w:r w:rsidRPr="007859BD">
              <w:rPr>
                <w:rFonts w:ascii="宋体" w:eastAsia="宋体" w:hAnsi="宋体" w:cs="宋体" w:hint="eastAsia"/>
                <w:b/>
                <w:bCs/>
                <w:kern w:val="0"/>
                <w:sz w:val="20"/>
                <w:szCs w:val="20"/>
              </w:rPr>
              <w:t>1</w:t>
            </w:r>
          </w:p>
        </w:tc>
        <w:tc>
          <w:tcPr>
            <w:tcW w:w="1395" w:type="dxa"/>
            <w:tcBorders>
              <w:top w:val="single" w:sz="4" w:space="0" w:color="auto"/>
              <w:left w:val="nil"/>
              <w:bottom w:val="single" w:sz="4" w:space="0" w:color="auto"/>
              <w:right w:val="single" w:sz="4" w:space="0" w:color="auto"/>
            </w:tcBorders>
            <w:shd w:val="clear" w:color="000000" w:fill="FFFFFF"/>
            <w:noWrap/>
            <w:vAlign w:val="center"/>
            <w:hideMark/>
          </w:tcPr>
          <w:p w:rsidR="008541CA" w:rsidRPr="007859BD" w:rsidRDefault="008541CA" w:rsidP="00E66C5A">
            <w:pPr>
              <w:widowControl/>
              <w:jc w:val="left"/>
              <w:rPr>
                <w:rFonts w:ascii="仿宋" w:eastAsia="仿宋" w:hAnsi="仿宋" w:cs="宋体"/>
                <w:kern w:val="0"/>
                <w:sz w:val="22"/>
              </w:rPr>
            </w:pPr>
            <w:r w:rsidRPr="007859BD">
              <w:rPr>
                <w:rFonts w:ascii="仿宋" w:eastAsia="仿宋" w:hAnsi="仿宋" w:cs="宋体" w:hint="eastAsia"/>
                <w:kern w:val="0"/>
                <w:sz w:val="22"/>
              </w:rPr>
              <w:t>未按规定办理执业地点变更手续的护士在本机构从事诊疗技术规范规定的护理活动的处罚</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541CA" w:rsidRPr="00901C90" w:rsidRDefault="008541CA" w:rsidP="00E66C5A">
            <w:pPr>
              <w:widowControl/>
              <w:jc w:val="center"/>
              <w:rPr>
                <w:rFonts w:ascii="仿宋" w:eastAsia="仿宋" w:hAnsi="仿宋" w:cs="宋体"/>
                <w:kern w:val="0"/>
                <w:sz w:val="22"/>
              </w:rPr>
            </w:pPr>
            <w:r w:rsidRPr="00901C90">
              <w:rPr>
                <w:rFonts w:ascii="仿宋" w:eastAsia="仿宋" w:hAnsi="仿宋" w:cs="宋体" w:hint="eastAsia"/>
                <w:kern w:val="0"/>
                <w:sz w:val="22"/>
              </w:rPr>
              <w:t>卫生健康</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41CA" w:rsidRPr="007859BD" w:rsidRDefault="008541CA" w:rsidP="00E43DE5">
            <w:pPr>
              <w:widowControl/>
              <w:rPr>
                <w:rFonts w:ascii="仿宋" w:eastAsia="仿宋" w:hAnsi="仿宋" w:cs="宋体"/>
                <w:kern w:val="0"/>
                <w:sz w:val="22"/>
              </w:rPr>
            </w:pPr>
            <w:r w:rsidRPr="007859BD">
              <w:rPr>
                <w:rFonts w:ascii="仿宋" w:eastAsia="仿宋" w:hAnsi="仿宋" w:cs="宋体" w:hint="eastAsia"/>
                <w:kern w:val="0"/>
                <w:sz w:val="22"/>
              </w:rPr>
              <w:t>医疗机构使用未按规定办理执业地点变更手续的护士在本机构从事诊疗技术规范规定的护理活动的，同时符合下列条件的，</w:t>
            </w:r>
            <w:r>
              <w:rPr>
                <w:rFonts w:ascii="仿宋" w:eastAsia="仿宋" w:hAnsi="仿宋" w:cs="宋体" w:hint="eastAsia"/>
                <w:kern w:val="0"/>
                <w:sz w:val="22"/>
              </w:rPr>
              <w:t>不予</w:t>
            </w:r>
            <w:r w:rsidRPr="007859BD">
              <w:rPr>
                <w:rFonts w:ascii="仿宋" w:eastAsia="仿宋" w:hAnsi="仿宋" w:cs="宋体" w:hint="eastAsia"/>
                <w:kern w:val="0"/>
                <w:sz w:val="22"/>
              </w:rPr>
              <w:t>行政处罚：</w:t>
            </w:r>
            <w:r w:rsidRPr="007859BD">
              <w:rPr>
                <w:rFonts w:ascii="仿宋" w:eastAsia="仿宋" w:hAnsi="仿宋" w:cs="宋体" w:hint="eastAsia"/>
                <w:kern w:val="0"/>
                <w:sz w:val="22"/>
              </w:rPr>
              <w:br/>
              <w:t>1.首次违反；</w:t>
            </w:r>
            <w:r w:rsidRPr="007859BD">
              <w:rPr>
                <w:rFonts w:ascii="仿宋" w:eastAsia="仿宋" w:hAnsi="仿宋" w:cs="宋体" w:hint="eastAsia"/>
                <w:kern w:val="0"/>
                <w:sz w:val="22"/>
              </w:rPr>
              <w:br/>
              <w:t>2.违法行为持续时间不足30日；</w:t>
            </w:r>
            <w:r w:rsidRPr="007859BD">
              <w:rPr>
                <w:rFonts w:ascii="仿宋" w:eastAsia="仿宋" w:hAnsi="仿宋" w:cs="宋体" w:hint="eastAsia"/>
                <w:kern w:val="0"/>
                <w:sz w:val="22"/>
              </w:rPr>
              <w:br/>
              <w:t>3.涉案护士人数不足3人；</w:t>
            </w:r>
            <w:r w:rsidRPr="007859BD">
              <w:rPr>
                <w:rFonts w:ascii="仿宋" w:eastAsia="仿宋" w:hAnsi="仿宋" w:cs="宋体" w:hint="eastAsia"/>
                <w:kern w:val="0"/>
                <w:sz w:val="22"/>
              </w:rPr>
              <w:br/>
              <w:t>4.在卫生健康行政部门发现前主动改正，或者在卫生健康行政部门责令限期改正的限期内改正；</w:t>
            </w:r>
            <w:r w:rsidRPr="007859BD">
              <w:rPr>
                <w:rFonts w:ascii="仿宋" w:eastAsia="仿宋" w:hAnsi="仿宋" w:cs="宋体" w:hint="eastAsia"/>
                <w:kern w:val="0"/>
                <w:sz w:val="22"/>
              </w:rPr>
              <w:br/>
              <w:t>5.未造成危害后果；</w:t>
            </w:r>
            <w:r w:rsidRPr="007859BD">
              <w:rPr>
                <w:rFonts w:ascii="仿宋" w:eastAsia="仿宋" w:hAnsi="仿宋" w:cs="宋体" w:hint="eastAsia"/>
                <w:kern w:val="0"/>
                <w:sz w:val="22"/>
              </w:rPr>
              <w:br/>
              <w:t>6.其他可以认定为轻微情形的；</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sidRPr="007859BD">
              <w:rPr>
                <w:rFonts w:ascii="仿宋" w:eastAsia="仿宋" w:hAnsi="仿宋" w:cs="宋体" w:hint="eastAsia"/>
                <w:kern w:val="0"/>
                <w:sz w:val="20"/>
                <w:szCs w:val="20"/>
              </w:rPr>
              <w:t>《护士条例》</w:t>
            </w:r>
            <w:r>
              <w:rPr>
                <w:rFonts w:ascii="仿宋" w:eastAsia="仿宋" w:hAnsi="仿宋" w:cs="宋体" w:hint="eastAsia"/>
                <w:kern w:val="0"/>
                <w:sz w:val="20"/>
                <w:szCs w:val="20"/>
              </w:rPr>
              <w:t>第九条、</w:t>
            </w:r>
            <w:r w:rsidRPr="007859BD">
              <w:rPr>
                <w:rFonts w:ascii="仿宋" w:eastAsia="仿宋" w:hAnsi="仿宋" w:cs="宋体" w:hint="eastAsia"/>
                <w:kern w:val="0"/>
                <w:sz w:val="20"/>
                <w:szCs w:val="20"/>
              </w:rPr>
              <w:t xml:space="preserve">第二十八条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sidRPr="007859BD">
              <w:rPr>
                <w:rFonts w:ascii="仿宋" w:eastAsia="仿宋" w:hAnsi="仿宋" w:cs="宋体" w:hint="eastAsia"/>
                <w:kern w:val="0"/>
                <w:sz w:val="20"/>
                <w:szCs w:val="20"/>
              </w:rPr>
              <w:t>1.下发卫生监督意见书；</w:t>
            </w:r>
            <w:r w:rsidRPr="007859BD">
              <w:rPr>
                <w:rFonts w:ascii="仿宋" w:eastAsia="仿宋" w:hAnsi="仿宋" w:cs="宋体" w:hint="eastAsia"/>
                <w:kern w:val="0"/>
                <w:sz w:val="20"/>
                <w:szCs w:val="20"/>
              </w:rPr>
              <w:br/>
              <w:t>2.上交整改报告；</w:t>
            </w:r>
            <w:r w:rsidRPr="007859BD">
              <w:rPr>
                <w:rFonts w:ascii="仿宋" w:eastAsia="仿宋" w:hAnsi="仿宋" w:cs="宋体" w:hint="eastAsia"/>
                <w:kern w:val="0"/>
                <w:sz w:val="20"/>
                <w:szCs w:val="20"/>
              </w:rPr>
              <w:br/>
              <w:t>3.约谈；</w:t>
            </w:r>
            <w:r w:rsidRPr="007859BD">
              <w:rPr>
                <w:rFonts w:ascii="仿宋" w:eastAsia="仿宋" w:hAnsi="仿宋" w:cs="宋体" w:hint="eastAsia"/>
                <w:kern w:val="0"/>
                <w:sz w:val="20"/>
                <w:szCs w:val="20"/>
              </w:rPr>
              <w:br/>
              <w:t>4.复查；</w:t>
            </w:r>
            <w:r w:rsidRPr="007859BD">
              <w:rPr>
                <w:rFonts w:ascii="仿宋" w:eastAsia="仿宋" w:hAnsi="仿宋" w:cs="宋体" w:hint="eastAsia"/>
                <w:kern w:val="0"/>
                <w:sz w:val="20"/>
                <w:szCs w:val="20"/>
              </w:rPr>
              <w:br/>
              <w:t>5.对当事人再次出现同类违法行为的，依法依规予以查处。</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大连市卫生健康委员会</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中山区卫生健康局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西岗区卫生健康局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沙河口区卫生健康局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甘井子区卫生健康局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旅顺口区卫生健康局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金普新区卫生健康局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普兰店区卫生健康局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瓦房店市卫生健康局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庄河市卫生健康局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长海县卫生健康局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高新区卫生健康局</w:t>
            </w:r>
          </w:p>
          <w:p w:rsidR="008541CA" w:rsidRPr="00186E2E"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长兴岛经济区教育文体卫生局</w:t>
            </w:r>
          </w:p>
        </w:tc>
      </w:tr>
      <w:tr w:rsidR="008541CA" w:rsidRPr="007859BD" w:rsidTr="00E66C5A">
        <w:trPr>
          <w:trHeight w:val="3405"/>
        </w:trPr>
        <w:tc>
          <w:tcPr>
            <w:tcW w:w="6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541CA" w:rsidRPr="007859BD" w:rsidRDefault="008541CA" w:rsidP="00E66C5A">
            <w:pPr>
              <w:widowControl/>
              <w:jc w:val="center"/>
              <w:rPr>
                <w:rFonts w:ascii="宋体" w:eastAsia="宋体" w:hAnsi="宋体" w:cs="宋体"/>
                <w:b/>
                <w:bCs/>
                <w:kern w:val="0"/>
                <w:sz w:val="20"/>
                <w:szCs w:val="20"/>
              </w:rPr>
            </w:pPr>
            <w:r w:rsidRPr="007859BD">
              <w:rPr>
                <w:rFonts w:ascii="宋体" w:eastAsia="宋体" w:hAnsi="宋体" w:cs="宋体" w:hint="eastAsia"/>
                <w:b/>
                <w:bCs/>
                <w:kern w:val="0"/>
                <w:sz w:val="20"/>
                <w:szCs w:val="20"/>
              </w:rPr>
              <w:lastRenderedPageBreak/>
              <w:t>2</w:t>
            </w:r>
          </w:p>
        </w:tc>
        <w:tc>
          <w:tcPr>
            <w:tcW w:w="1395" w:type="dxa"/>
            <w:tcBorders>
              <w:top w:val="single" w:sz="4" w:space="0" w:color="auto"/>
              <w:left w:val="nil"/>
              <w:bottom w:val="single" w:sz="4" w:space="0" w:color="auto"/>
              <w:right w:val="single" w:sz="4" w:space="0" w:color="auto"/>
            </w:tcBorders>
            <w:shd w:val="clear" w:color="000000" w:fill="FFFFFF"/>
            <w:noWrap/>
            <w:vAlign w:val="center"/>
            <w:hideMark/>
          </w:tcPr>
          <w:p w:rsidR="008541CA" w:rsidRPr="007859BD" w:rsidRDefault="008541CA" w:rsidP="00E66C5A">
            <w:pPr>
              <w:widowControl/>
              <w:jc w:val="left"/>
              <w:rPr>
                <w:rFonts w:ascii="仿宋" w:eastAsia="仿宋" w:hAnsi="仿宋" w:cs="宋体"/>
                <w:kern w:val="0"/>
                <w:sz w:val="22"/>
              </w:rPr>
            </w:pPr>
            <w:r w:rsidRPr="007859BD">
              <w:rPr>
                <w:rFonts w:ascii="仿宋" w:eastAsia="仿宋" w:hAnsi="仿宋" w:cs="宋体" w:hint="eastAsia"/>
                <w:kern w:val="0"/>
                <w:sz w:val="22"/>
              </w:rPr>
              <w:t>未按规定办理延续执业注册有效期限的护士在本机构从事诊疗技术规范规定的护理活动的处罚</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541CA" w:rsidRPr="00901C90" w:rsidRDefault="008541CA" w:rsidP="00E66C5A">
            <w:pPr>
              <w:widowControl/>
              <w:jc w:val="center"/>
              <w:rPr>
                <w:rFonts w:ascii="仿宋" w:eastAsia="仿宋" w:hAnsi="仿宋" w:cs="宋体"/>
                <w:kern w:val="0"/>
                <w:sz w:val="22"/>
              </w:rPr>
            </w:pPr>
            <w:r w:rsidRPr="00901C90">
              <w:rPr>
                <w:rFonts w:ascii="仿宋" w:eastAsia="仿宋" w:hAnsi="仿宋" w:cs="宋体" w:hint="eastAsia"/>
                <w:kern w:val="0"/>
                <w:sz w:val="22"/>
              </w:rPr>
              <w:t>卫生健康</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41CA" w:rsidRPr="007859BD" w:rsidRDefault="008541CA" w:rsidP="00E43DE5">
            <w:pPr>
              <w:widowControl/>
              <w:rPr>
                <w:rFonts w:ascii="仿宋" w:eastAsia="仿宋" w:hAnsi="仿宋" w:cs="宋体"/>
                <w:kern w:val="0"/>
                <w:sz w:val="22"/>
              </w:rPr>
            </w:pPr>
            <w:r w:rsidRPr="007859BD">
              <w:rPr>
                <w:rFonts w:ascii="仿宋" w:eastAsia="仿宋" w:hAnsi="仿宋" w:cs="宋体" w:hint="eastAsia"/>
                <w:kern w:val="0"/>
                <w:sz w:val="22"/>
              </w:rPr>
              <w:t>医疗机构使用未按规定办理延续执业注册有效期限的护士在本机构从事诊疗技术规范规定的护理活动，同时符合下列条件的，</w:t>
            </w:r>
            <w:r>
              <w:rPr>
                <w:rFonts w:ascii="仿宋" w:eastAsia="仿宋" w:hAnsi="仿宋" w:cs="宋体" w:hint="eastAsia"/>
                <w:kern w:val="0"/>
                <w:sz w:val="22"/>
              </w:rPr>
              <w:t>不予</w:t>
            </w:r>
            <w:r w:rsidRPr="007859BD">
              <w:rPr>
                <w:rFonts w:ascii="仿宋" w:eastAsia="仿宋" w:hAnsi="仿宋" w:cs="宋体" w:hint="eastAsia"/>
                <w:kern w:val="0"/>
                <w:sz w:val="22"/>
              </w:rPr>
              <w:t>行政处罚：</w:t>
            </w:r>
            <w:r w:rsidRPr="007859BD">
              <w:rPr>
                <w:rFonts w:ascii="仿宋" w:eastAsia="仿宋" w:hAnsi="仿宋" w:cs="宋体" w:hint="eastAsia"/>
                <w:kern w:val="0"/>
                <w:sz w:val="22"/>
              </w:rPr>
              <w:br/>
              <w:t>1.首次违反；</w:t>
            </w:r>
            <w:r w:rsidRPr="007859BD">
              <w:rPr>
                <w:rFonts w:ascii="仿宋" w:eastAsia="仿宋" w:hAnsi="仿宋" w:cs="宋体" w:hint="eastAsia"/>
                <w:kern w:val="0"/>
                <w:sz w:val="22"/>
              </w:rPr>
              <w:br/>
              <w:t>2.违法行为持续时间不足30日；</w:t>
            </w:r>
            <w:r w:rsidRPr="007859BD">
              <w:rPr>
                <w:rFonts w:ascii="仿宋" w:eastAsia="仿宋" w:hAnsi="仿宋" w:cs="宋体" w:hint="eastAsia"/>
                <w:kern w:val="0"/>
                <w:sz w:val="22"/>
              </w:rPr>
              <w:br/>
              <w:t>3.涉案护士人数不足3人；</w:t>
            </w:r>
            <w:r w:rsidRPr="007859BD">
              <w:rPr>
                <w:rFonts w:ascii="仿宋" w:eastAsia="仿宋" w:hAnsi="仿宋" w:cs="宋体" w:hint="eastAsia"/>
                <w:kern w:val="0"/>
                <w:sz w:val="22"/>
              </w:rPr>
              <w:br/>
              <w:t>4.在卫生健康行政部门发现前主动改正，或者在卫生健康行政部门责令限期改正的限期内改正；</w:t>
            </w:r>
            <w:r w:rsidRPr="007859BD">
              <w:rPr>
                <w:rFonts w:ascii="仿宋" w:eastAsia="仿宋" w:hAnsi="仿宋" w:cs="宋体" w:hint="eastAsia"/>
                <w:kern w:val="0"/>
                <w:sz w:val="22"/>
              </w:rPr>
              <w:br/>
              <w:t>5.未造成危害后果；</w:t>
            </w:r>
            <w:r w:rsidRPr="007859BD">
              <w:rPr>
                <w:rFonts w:ascii="仿宋" w:eastAsia="仿宋" w:hAnsi="仿宋" w:cs="宋体" w:hint="eastAsia"/>
                <w:kern w:val="0"/>
                <w:sz w:val="22"/>
              </w:rPr>
              <w:br/>
              <w:t>6.其他可以认定为轻微情形的；</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spacing w:line="280" w:lineRule="exact"/>
              <w:jc w:val="left"/>
              <w:rPr>
                <w:rFonts w:ascii="仿宋" w:eastAsia="仿宋" w:hAnsi="仿宋" w:cs="宋体"/>
                <w:kern w:val="0"/>
                <w:sz w:val="20"/>
                <w:szCs w:val="20"/>
              </w:rPr>
            </w:pPr>
            <w:r w:rsidRPr="007859BD">
              <w:rPr>
                <w:rFonts w:ascii="仿宋" w:eastAsia="仿宋" w:hAnsi="仿宋" w:cs="宋体" w:hint="eastAsia"/>
                <w:kern w:val="0"/>
                <w:sz w:val="20"/>
                <w:szCs w:val="20"/>
              </w:rPr>
              <w:t>《护士条例》</w:t>
            </w:r>
            <w:r>
              <w:rPr>
                <w:rFonts w:ascii="仿宋" w:eastAsia="仿宋" w:hAnsi="仿宋" w:cs="宋体" w:hint="eastAsia"/>
                <w:kern w:val="0"/>
                <w:sz w:val="20"/>
                <w:szCs w:val="20"/>
              </w:rPr>
              <w:t>第十条、</w:t>
            </w:r>
            <w:r w:rsidRPr="007859BD">
              <w:rPr>
                <w:rFonts w:ascii="仿宋" w:eastAsia="仿宋" w:hAnsi="仿宋" w:cs="宋体" w:hint="eastAsia"/>
                <w:kern w:val="0"/>
                <w:sz w:val="20"/>
                <w:szCs w:val="20"/>
              </w:rPr>
              <w:t xml:space="preserve">第二十八条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sidRPr="007859BD">
              <w:rPr>
                <w:rFonts w:ascii="仿宋" w:eastAsia="仿宋" w:hAnsi="仿宋" w:cs="宋体" w:hint="eastAsia"/>
                <w:kern w:val="0"/>
                <w:sz w:val="20"/>
                <w:szCs w:val="20"/>
              </w:rPr>
              <w:t>1.下发卫生监督意见书；</w:t>
            </w:r>
            <w:r w:rsidRPr="007859BD">
              <w:rPr>
                <w:rFonts w:ascii="仿宋" w:eastAsia="仿宋" w:hAnsi="仿宋" w:cs="宋体" w:hint="eastAsia"/>
                <w:kern w:val="0"/>
                <w:sz w:val="20"/>
                <w:szCs w:val="20"/>
              </w:rPr>
              <w:br/>
              <w:t>2.上交整改报告；</w:t>
            </w:r>
            <w:r w:rsidRPr="007859BD">
              <w:rPr>
                <w:rFonts w:ascii="仿宋" w:eastAsia="仿宋" w:hAnsi="仿宋" w:cs="宋体" w:hint="eastAsia"/>
                <w:kern w:val="0"/>
                <w:sz w:val="20"/>
                <w:szCs w:val="20"/>
              </w:rPr>
              <w:br/>
              <w:t>3.约谈；</w:t>
            </w:r>
            <w:r w:rsidRPr="007859BD">
              <w:rPr>
                <w:rFonts w:ascii="仿宋" w:eastAsia="仿宋" w:hAnsi="仿宋" w:cs="宋体" w:hint="eastAsia"/>
                <w:kern w:val="0"/>
                <w:sz w:val="20"/>
                <w:szCs w:val="20"/>
              </w:rPr>
              <w:br/>
              <w:t>4.复查；</w:t>
            </w:r>
            <w:r w:rsidRPr="007859BD">
              <w:rPr>
                <w:rFonts w:ascii="仿宋" w:eastAsia="仿宋" w:hAnsi="仿宋" w:cs="宋体" w:hint="eastAsia"/>
                <w:kern w:val="0"/>
                <w:sz w:val="20"/>
                <w:szCs w:val="20"/>
              </w:rPr>
              <w:br/>
              <w:t>5.对当事人再次出现同类违法行为的，依法依规予以查处。</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大连市卫生健康委员会</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中山区卫生健康局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西岗区卫生健康局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沙河口区卫生健康局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甘井子区卫生健康局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旅顺口区卫生健康局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金普新区卫生健康局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普兰店区卫生健康局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瓦房店市卫生健康局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庄河市卫生健康局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长海县卫生健康局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高新区卫生健康局</w:t>
            </w:r>
          </w:p>
          <w:p w:rsidR="008541CA" w:rsidRPr="00186E2E"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长兴岛经济区教育文体卫生局</w:t>
            </w:r>
          </w:p>
        </w:tc>
      </w:tr>
      <w:tr w:rsidR="008541CA" w:rsidRPr="007859BD" w:rsidTr="00E66C5A">
        <w:trPr>
          <w:trHeight w:val="2325"/>
        </w:trPr>
        <w:tc>
          <w:tcPr>
            <w:tcW w:w="6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541CA" w:rsidRPr="007859BD" w:rsidRDefault="008541CA" w:rsidP="00E66C5A">
            <w:pPr>
              <w:widowControl/>
              <w:jc w:val="center"/>
              <w:rPr>
                <w:rFonts w:ascii="宋体" w:eastAsia="宋体" w:hAnsi="宋体" w:cs="宋体"/>
                <w:b/>
                <w:bCs/>
                <w:kern w:val="0"/>
                <w:sz w:val="20"/>
                <w:szCs w:val="20"/>
              </w:rPr>
            </w:pPr>
            <w:r w:rsidRPr="007859BD">
              <w:rPr>
                <w:rFonts w:ascii="宋体" w:eastAsia="宋体" w:hAnsi="宋体" w:cs="宋体" w:hint="eastAsia"/>
                <w:b/>
                <w:bCs/>
                <w:kern w:val="0"/>
                <w:sz w:val="20"/>
                <w:szCs w:val="20"/>
              </w:rPr>
              <w:t>3</w:t>
            </w:r>
          </w:p>
        </w:tc>
        <w:tc>
          <w:tcPr>
            <w:tcW w:w="1395" w:type="dxa"/>
            <w:tcBorders>
              <w:top w:val="single" w:sz="4" w:space="0" w:color="auto"/>
              <w:left w:val="nil"/>
              <w:bottom w:val="single" w:sz="4" w:space="0" w:color="auto"/>
              <w:right w:val="single" w:sz="4" w:space="0" w:color="auto"/>
            </w:tcBorders>
            <w:shd w:val="clear" w:color="000000" w:fill="FFFFFF"/>
            <w:noWrap/>
            <w:vAlign w:val="center"/>
            <w:hideMark/>
          </w:tcPr>
          <w:p w:rsidR="008541CA" w:rsidRPr="007859BD" w:rsidRDefault="008541CA" w:rsidP="00E66C5A">
            <w:pPr>
              <w:widowControl/>
              <w:jc w:val="left"/>
              <w:rPr>
                <w:rFonts w:ascii="仿宋" w:eastAsia="仿宋" w:hAnsi="仿宋" w:cs="宋体"/>
                <w:kern w:val="0"/>
                <w:sz w:val="22"/>
              </w:rPr>
            </w:pPr>
            <w:r w:rsidRPr="007859BD">
              <w:rPr>
                <w:rFonts w:ascii="仿宋" w:eastAsia="仿宋" w:hAnsi="仿宋" w:cs="宋体" w:hint="eastAsia"/>
                <w:kern w:val="0"/>
                <w:sz w:val="22"/>
              </w:rPr>
              <w:t>未制定、实施本机构护士在职培训计划的处罚</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541CA" w:rsidRPr="00901C90" w:rsidRDefault="008541CA" w:rsidP="00E66C5A">
            <w:pPr>
              <w:widowControl/>
              <w:jc w:val="center"/>
              <w:rPr>
                <w:rFonts w:ascii="仿宋" w:eastAsia="仿宋" w:hAnsi="仿宋" w:cs="宋体"/>
                <w:kern w:val="0"/>
                <w:sz w:val="22"/>
              </w:rPr>
            </w:pPr>
            <w:r w:rsidRPr="00901C90">
              <w:rPr>
                <w:rFonts w:ascii="仿宋" w:eastAsia="仿宋" w:hAnsi="仿宋" w:cs="宋体" w:hint="eastAsia"/>
                <w:kern w:val="0"/>
                <w:sz w:val="22"/>
              </w:rPr>
              <w:t>卫生健康</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41CA" w:rsidRPr="007859BD" w:rsidRDefault="008541CA" w:rsidP="00E43DE5">
            <w:pPr>
              <w:widowControl/>
              <w:rPr>
                <w:rFonts w:ascii="仿宋" w:eastAsia="仿宋" w:hAnsi="仿宋" w:cs="宋体"/>
                <w:kern w:val="0"/>
                <w:sz w:val="22"/>
              </w:rPr>
            </w:pPr>
            <w:r w:rsidRPr="007859BD">
              <w:rPr>
                <w:rFonts w:ascii="仿宋" w:eastAsia="仿宋" w:hAnsi="仿宋" w:cs="宋体" w:hint="eastAsia"/>
                <w:kern w:val="0"/>
                <w:sz w:val="22"/>
              </w:rPr>
              <w:t>医疗卫生机构未制定、实施本机构护士在职培训计划，同时符合下列条件的，</w:t>
            </w:r>
            <w:r>
              <w:rPr>
                <w:rFonts w:ascii="仿宋" w:eastAsia="仿宋" w:hAnsi="仿宋" w:cs="宋体" w:hint="eastAsia"/>
                <w:kern w:val="0"/>
                <w:sz w:val="22"/>
              </w:rPr>
              <w:t>不予</w:t>
            </w:r>
            <w:r w:rsidRPr="007859BD">
              <w:rPr>
                <w:rFonts w:ascii="仿宋" w:eastAsia="仿宋" w:hAnsi="仿宋" w:cs="宋体" w:hint="eastAsia"/>
                <w:kern w:val="0"/>
                <w:sz w:val="22"/>
              </w:rPr>
              <w:t>行政处罚：</w:t>
            </w:r>
            <w:r w:rsidRPr="007859BD">
              <w:rPr>
                <w:rFonts w:ascii="仿宋" w:eastAsia="仿宋" w:hAnsi="仿宋" w:cs="宋体" w:hint="eastAsia"/>
                <w:kern w:val="0"/>
                <w:sz w:val="22"/>
              </w:rPr>
              <w:br/>
              <w:t>1.首次违反；</w:t>
            </w:r>
            <w:r w:rsidRPr="007859BD">
              <w:rPr>
                <w:rFonts w:ascii="仿宋" w:eastAsia="仿宋" w:hAnsi="仿宋" w:cs="宋体" w:hint="eastAsia"/>
                <w:kern w:val="0"/>
                <w:sz w:val="22"/>
              </w:rPr>
              <w:br/>
              <w:t>2.违法行为持续时间不足30日；</w:t>
            </w:r>
            <w:r w:rsidRPr="007859BD">
              <w:rPr>
                <w:rFonts w:ascii="仿宋" w:eastAsia="仿宋" w:hAnsi="仿宋" w:cs="宋体" w:hint="eastAsia"/>
                <w:kern w:val="0"/>
                <w:sz w:val="22"/>
              </w:rPr>
              <w:br/>
              <w:t>3.在卫生健康行政部门发现前主动改正，或者在卫生健康行政部门责令限期改正的限期内改正；</w:t>
            </w:r>
            <w:r w:rsidRPr="007859BD">
              <w:rPr>
                <w:rFonts w:ascii="仿宋" w:eastAsia="仿宋" w:hAnsi="仿宋" w:cs="宋体" w:hint="eastAsia"/>
                <w:kern w:val="0"/>
                <w:sz w:val="22"/>
              </w:rPr>
              <w:br/>
              <w:t>4.未造成危害后果；</w:t>
            </w:r>
            <w:r w:rsidRPr="007859BD">
              <w:rPr>
                <w:rFonts w:ascii="仿宋" w:eastAsia="仿宋" w:hAnsi="仿宋" w:cs="宋体" w:hint="eastAsia"/>
                <w:kern w:val="0"/>
                <w:sz w:val="22"/>
              </w:rPr>
              <w:br/>
              <w:t>5.其他可以认定为轻微情形的。</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sidRPr="007859BD">
              <w:rPr>
                <w:rFonts w:ascii="仿宋" w:eastAsia="仿宋" w:hAnsi="仿宋" w:cs="宋体" w:hint="eastAsia"/>
                <w:kern w:val="0"/>
                <w:sz w:val="20"/>
                <w:szCs w:val="20"/>
              </w:rPr>
              <w:t>《护士条例》</w:t>
            </w:r>
            <w:r>
              <w:rPr>
                <w:rFonts w:ascii="仿宋" w:eastAsia="仿宋" w:hAnsi="仿宋" w:cs="宋体" w:hint="eastAsia"/>
                <w:kern w:val="0"/>
                <w:sz w:val="20"/>
                <w:szCs w:val="20"/>
              </w:rPr>
              <w:t>第二十四条、</w:t>
            </w:r>
            <w:r w:rsidRPr="007859BD">
              <w:rPr>
                <w:rFonts w:ascii="仿宋" w:eastAsia="仿宋" w:hAnsi="仿宋" w:cs="宋体" w:hint="eastAsia"/>
                <w:kern w:val="0"/>
                <w:sz w:val="20"/>
                <w:szCs w:val="20"/>
              </w:rPr>
              <w:t>第三十条</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sidRPr="007859BD">
              <w:rPr>
                <w:rFonts w:ascii="仿宋" w:eastAsia="仿宋" w:hAnsi="仿宋" w:cs="宋体" w:hint="eastAsia"/>
                <w:kern w:val="0"/>
                <w:sz w:val="20"/>
                <w:szCs w:val="20"/>
              </w:rPr>
              <w:t>1.下发卫生监督意见书；</w:t>
            </w:r>
            <w:r w:rsidRPr="007859BD">
              <w:rPr>
                <w:rFonts w:ascii="仿宋" w:eastAsia="仿宋" w:hAnsi="仿宋" w:cs="宋体" w:hint="eastAsia"/>
                <w:kern w:val="0"/>
                <w:sz w:val="20"/>
                <w:szCs w:val="20"/>
              </w:rPr>
              <w:br/>
              <w:t>2.上交整改报告；</w:t>
            </w:r>
            <w:r w:rsidRPr="007859BD">
              <w:rPr>
                <w:rFonts w:ascii="仿宋" w:eastAsia="仿宋" w:hAnsi="仿宋" w:cs="宋体" w:hint="eastAsia"/>
                <w:kern w:val="0"/>
                <w:sz w:val="20"/>
                <w:szCs w:val="20"/>
              </w:rPr>
              <w:br/>
              <w:t>3.约谈；</w:t>
            </w:r>
            <w:r w:rsidRPr="007859BD">
              <w:rPr>
                <w:rFonts w:ascii="仿宋" w:eastAsia="仿宋" w:hAnsi="仿宋" w:cs="宋体" w:hint="eastAsia"/>
                <w:kern w:val="0"/>
                <w:sz w:val="20"/>
                <w:szCs w:val="20"/>
              </w:rPr>
              <w:br/>
              <w:t>4.复查；</w:t>
            </w:r>
            <w:r w:rsidRPr="007859BD">
              <w:rPr>
                <w:rFonts w:ascii="仿宋" w:eastAsia="仿宋" w:hAnsi="仿宋" w:cs="宋体" w:hint="eastAsia"/>
                <w:kern w:val="0"/>
                <w:sz w:val="20"/>
                <w:szCs w:val="20"/>
              </w:rPr>
              <w:br/>
              <w:t>5.对当事人再次出现同类违法行为的，依法依规予以查处。</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大连市卫生健康委员会</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中山区卫生健康局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西岗区卫生健康局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沙河口区卫生健康局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甘井子区卫生健康局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旅顺口区卫生健康局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金普新区卫生健康局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普兰店区卫生健康局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瓦房店市卫生健康局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庄河市卫生健康局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长海县卫生健康局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高新区卫生健康局</w:t>
            </w:r>
          </w:p>
          <w:p w:rsidR="008541CA" w:rsidRPr="00186E2E"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长兴岛经济区教育文体卫生局</w:t>
            </w:r>
          </w:p>
        </w:tc>
      </w:tr>
      <w:tr w:rsidR="008541CA" w:rsidRPr="007859BD" w:rsidTr="00E66C5A">
        <w:trPr>
          <w:trHeight w:val="2730"/>
        </w:trPr>
        <w:tc>
          <w:tcPr>
            <w:tcW w:w="6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541CA" w:rsidRPr="007859BD" w:rsidRDefault="008541CA" w:rsidP="00E66C5A">
            <w:pPr>
              <w:widowControl/>
              <w:jc w:val="center"/>
              <w:rPr>
                <w:rFonts w:ascii="宋体" w:eastAsia="宋体" w:hAnsi="宋体" w:cs="宋体"/>
                <w:b/>
                <w:bCs/>
                <w:kern w:val="0"/>
                <w:sz w:val="20"/>
                <w:szCs w:val="20"/>
              </w:rPr>
            </w:pPr>
            <w:r w:rsidRPr="007859BD">
              <w:rPr>
                <w:rFonts w:ascii="宋体" w:eastAsia="宋体" w:hAnsi="宋体" w:cs="宋体" w:hint="eastAsia"/>
                <w:b/>
                <w:bCs/>
                <w:kern w:val="0"/>
                <w:sz w:val="20"/>
                <w:szCs w:val="20"/>
              </w:rPr>
              <w:lastRenderedPageBreak/>
              <w:t>4</w:t>
            </w:r>
          </w:p>
        </w:tc>
        <w:tc>
          <w:tcPr>
            <w:tcW w:w="1395" w:type="dxa"/>
            <w:tcBorders>
              <w:top w:val="single" w:sz="4" w:space="0" w:color="auto"/>
              <w:left w:val="nil"/>
              <w:bottom w:val="single" w:sz="4" w:space="0" w:color="auto"/>
              <w:right w:val="single" w:sz="4" w:space="0" w:color="auto"/>
            </w:tcBorders>
            <w:shd w:val="clear" w:color="000000" w:fill="FFFFFF"/>
            <w:noWrap/>
            <w:vAlign w:val="center"/>
            <w:hideMark/>
          </w:tcPr>
          <w:p w:rsidR="008541CA" w:rsidRPr="007859BD" w:rsidRDefault="008541CA" w:rsidP="00E66C5A">
            <w:pPr>
              <w:widowControl/>
              <w:jc w:val="left"/>
              <w:rPr>
                <w:rFonts w:ascii="仿宋" w:eastAsia="仿宋" w:hAnsi="仿宋" w:cs="宋体"/>
                <w:kern w:val="0"/>
                <w:sz w:val="22"/>
              </w:rPr>
            </w:pPr>
            <w:r w:rsidRPr="007859BD">
              <w:rPr>
                <w:rFonts w:ascii="仿宋" w:eastAsia="仿宋" w:hAnsi="仿宋" w:cs="宋体" w:hint="eastAsia"/>
                <w:kern w:val="0"/>
                <w:sz w:val="22"/>
              </w:rPr>
              <w:t>未建立、健全职业卫生管理制度和操作规程的处罚</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541CA" w:rsidRPr="00901C90" w:rsidRDefault="008541CA" w:rsidP="00E66C5A">
            <w:pPr>
              <w:widowControl/>
              <w:jc w:val="center"/>
              <w:rPr>
                <w:rFonts w:ascii="仿宋" w:eastAsia="仿宋" w:hAnsi="仿宋" w:cs="宋体"/>
                <w:kern w:val="0"/>
                <w:sz w:val="22"/>
              </w:rPr>
            </w:pPr>
            <w:r w:rsidRPr="00901C90">
              <w:rPr>
                <w:rFonts w:ascii="仿宋" w:eastAsia="仿宋" w:hAnsi="仿宋" w:cs="宋体" w:hint="eastAsia"/>
                <w:kern w:val="0"/>
                <w:sz w:val="22"/>
              </w:rPr>
              <w:t>卫生健康</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41CA" w:rsidRPr="007859BD" w:rsidRDefault="008541CA" w:rsidP="00E43DE5">
            <w:pPr>
              <w:widowControl/>
              <w:rPr>
                <w:rFonts w:ascii="仿宋" w:eastAsia="仿宋" w:hAnsi="仿宋" w:cs="宋体"/>
                <w:kern w:val="0"/>
                <w:sz w:val="22"/>
              </w:rPr>
            </w:pPr>
            <w:r w:rsidRPr="007859BD">
              <w:rPr>
                <w:rFonts w:ascii="仿宋" w:eastAsia="仿宋" w:hAnsi="仿宋" w:cs="宋体" w:hint="eastAsia"/>
                <w:kern w:val="0"/>
                <w:sz w:val="22"/>
              </w:rPr>
              <w:t>用人单位未建立、健全职业卫生管理制度和操作规程，同时符合下列条件的，</w:t>
            </w:r>
            <w:r>
              <w:rPr>
                <w:rFonts w:ascii="仿宋" w:eastAsia="仿宋" w:hAnsi="仿宋" w:cs="宋体" w:hint="eastAsia"/>
                <w:kern w:val="0"/>
                <w:sz w:val="22"/>
              </w:rPr>
              <w:t>不予</w:t>
            </w:r>
            <w:r w:rsidRPr="007859BD">
              <w:rPr>
                <w:rFonts w:ascii="仿宋" w:eastAsia="仿宋" w:hAnsi="仿宋" w:cs="宋体" w:hint="eastAsia"/>
                <w:kern w:val="0"/>
                <w:sz w:val="22"/>
              </w:rPr>
              <w:t>行政处罚：</w:t>
            </w:r>
            <w:r w:rsidRPr="007859BD">
              <w:rPr>
                <w:rFonts w:ascii="仿宋" w:eastAsia="仿宋" w:hAnsi="仿宋" w:cs="宋体" w:hint="eastAsia"/>
                <w:kern w:val="0"/>
                <w:sz w:val="22"/>
              </w:rPr>
              <w:br/>
              <w:t>1.仅违反程序性规定或违法行为持续时间不足30日；</w:t>
            </w:r>
            <w:r w:rsidRPr="007859BD">
              <w:rPr>
                <w:rFonts w:ascii="仿宋" w:eastAsia="仿宋" w:hAnsi="仿宋" w:cs="宋体" w:hint="eastAsia"/>
                <w:kern w:val="0"/>
                <w:sz w:val="22"/>
              </w:rPr>
              <w:br/>
              <w:t>2.在卫生健康行政部门发现前主动改正，或者在卫生健康行政部门责令限期改正的限期内改正；</w:t>
            </w:r>
            <w:r w:rsidRPr="007859BD">
              <w:rPr>
                <w:rFonts w:ascii="仿宋" w:eastAsia="仿宋" w:hAnsi="仿宋" w:cs="宋体" w:hint="eastAsia"/>
                <w:kern w:val="0"/>
                <w:sz w:val="22"/>
              </w:rPr>
              <w:br/>
              <w:t>3.未造成危害后果；</w:t>
            </w:r>
            <w:r w:rsidRPr="007859BD">
              <w:rPr>
                <w:rFonts w:ascii="仿宋" w:eastAsia="仿宋" w:hAnsi="仿宋" w:cs="宋体" w:hint="eastAsia"/>
                <w:kern w:val="0"/>
                <w:sz w:val="22"/>
              </w:rPr>
              <w:br/>
              <w:t>4.其他可以认定为轻微情形的。</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sidRPr="007859BD">
              <w:rPr>
                <w:rFonts w:ascii="仿宋" w:eastAsia="仿宋" w:hAnsi="仿宋" w:cs="宋体" w:hint="eastAsia"/>
                <w:kern w:val="0"/>
                <w:sz w:val="20"/>
                <w:szCs w:val="20"/>
              </w:rPr>
              <w:t>《中华人民共和国职业病防治法》</w:t>
            </w:r>
            <w:r>
              <w:rPr>
                <w:rFonts w:ascii="仿宋" w:eastAsia="仿宋" w:hAnsi="仿宋" w:cs="宋体" w:hint="eastAsia"/>
                <w:kern w:val="0"/>
                <w:sz w:val="20"/>
                <w:szCs w:val="20"/>
              </w:rPr>
              <w:t>第二十条、</w:t>
            </w:r>
            <w:r w:rsidRPr="007859BD">
              <w:rPr>
                <w:rFonts w:ascii="仿宋" w:eastAsia="仿宋" w:hAnsi="仿宋" w:cs="宋体" w:hint="eastAsia"/>
                <w:kern w:val="0"/>
                <w:sz w:val="20"/>
                <w:szCs w:val="20"/>
              </w:rPr>
              <w:t>第七十条</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sidRPr="007859BD">
              <w:rPr>
                <w:rFonts w:ascii="仿宋" w:eastAsia="仿宋" w:hAnsi="仿宋" w:cs="宋体" w:hint="eastAsia"/>
                <w:kern w:val="0"/>
                <w:sz w:val="20"/>
                <w:szCs w:val="20"/>
              </w:rPr>
              <w:t>1.下发卫生监督意见书；</w:t>
            </w:r>
            <w:r w:rsidRPr="007859BD">
              <w:rPr>
                <w:rFonts w:ascii="仿宋" w:eastAsia="仿宋" w:hAnsi="仿宋" w:cs="宋体" w:hint="eastAsia"/>
                <w:kern w:val="0"/>
                <w:sz w:val="20"/>
                <w:szCs w:val="20"/>
              </w:rPr>
              <w:br/>
              <w:t>2.上交整改报告；</w:t>
            </w:r>
            <w:r w:rsidRPr="007859BD">
              <w:rPr>
                <w:rFonts w:ascii="仿宋" w:eastAsia="仿宋" w:hAnsi="仿宋" w:cs="宋体" w:hint="eastAsia"/>
                <w:kern w:val="0"/>
                <w:sz w:val="20"/>
                <w:szCs w:val="20"/>
              </w:rPr>
              <w:br/>
              <w:t>3.约谈；</w:t>
            </w:r>
            <w:r w:rsidRPr="007859BD">
              <w:rPr>
                <w:rFonts w:ascii="仿宋" w:eastAsia="仿宋" w:hAnsi="仿宋" w:cs="宋体" w:hint="eastAsia"/>
                <w:kern w:val="0"/>
                <w:sz w:val="20"/>
                <w:szCs w:val="20"/>
              </w:rPr>
              <w:br/>
              <w:t>4.复查；</w:t>
            </w:r>
            <w:r w:rsidRPr="007859BD">
              <w:rPr>
                <w:rFonts w:ascii="仿宋" w:eastAsia="仿宋" w:hAnsi="仿宋" w:cs="宋体" w:hint="eastAsia"/>
                <w:kern w:val="0"/>
                <w:sz w:val="20"/>
                <w:szCs w:val="20"/>
              </w:rPr>
              <w:br/>
              <w:t>5.对当事人再次出现同类违法行为的，依法依规予以查处。</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大连市卫生健康委员会</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中山区卫生健康局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西岗区卫生健康局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沙河口区卫生健康局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甘井子区卫生健康局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旅顺口区卫生健康局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金普新区卫生健康局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普兰店区卫生健康局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瓦房店市卫生健康局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庄河市卫生健康局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长海县卫生健康局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高新区卫生健康局</w:t>
            </w:r>
          </w:p>
          <w:p w:rsidR="008541CA" w:rsidRPr="00186E2E"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长兴岛经济区教育文体卫生局</w:t>
            </w:r>
          </w:p>
        </w:tc>
      </w:tr>
      <w:tr w:rsidR="008541CA" w:rsidRPr="007859BD" w:rsidTr="00E66C5A">
        <w:trPr>
          <w:trHeight w:val="4379"/>
        </w:trPr>
        <w:tc>
          <w:tcPr>
            <w:tcW w:w="6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541CA" w:rsidRPr="007859BD" w:rsidRDefault="008541CA" w:rsidP="00E66C5A">
            <w:pPr>
              <w:widowControl/>
              <w:jc w:val="center"/>
              <w:rPr>
                <w:rFonts w:ascii="宋体" w:eastAsia="宋体" w:hAnsi="宋体" w:cs="宋体"/>
                <w:b/>
                <w:bCs/>
                <w:kern w:val="0"/>
                <w:sz w:val="20"/>
                <w:szCs w:val="20"/>
              </w:rPr>
            </w:pPr>
            <w:r w:rsidRPr="007859BD">
              <w:rPr>
                <w:rFonts w:ascii="宋体" w:eastAsia="宋体" w:hAnsi="宋体" w:cs="宋体" w:hint="eastAsia"/>
                <w:b/>
                <w:bCs/>
                <w:kern w:val="0"/>
                <w:sz w:val="20"/>
                <w:szCs w:val="20"/>
              </w:rPr>
              <w:t>5</w:t>
            </w:r>
          </w:p>
        </w:tc>
        <w:tc>
          <w:tcPr>
            <w:tcW w:w="1395" w:type="dxa"/>
            <w:tcBorders>
              <w:top w:val="single" w:sz="4" w:space="0" w:color="auto"/>
              <w:left w:val="nil"/>
              <w:bottom w:val="single" w:sz="4" w:space="0" w:color="auto"/>
              <w:right w:val="single" w:sz="4" w:space="0" w:color="auto"/>
            </w:tcBorders>
            <w:shd w:val="clear" w:color="000000" w:fill="FFFFFF"/>
            <w:noWrap/>
            <w:vAlign w:val="center"/>
            <w:hideMark/>
          </w:tcPr>
          <w:p w:rsidR="008541CA" w:rsidRPr="007859BD" w:rsidRDefault="008541CA" w:rsidP="00E66C5A">
            <w:pPr>
              <w:widowControl/>
              <w:jc w:val="left"/>
              <w:rPr>
                <w:rFonts w:ascii="仿宋" w:eastAsia="仿宋" w:hAnsi="仿宋" w:cs="宋体"/>
                <w:kern w:val="0"/>
                <w:sz w:val="22"/>
              </w:rPr>
            </w:pPr>
            <w:r w:rsidRPr="007859BD">
              <w:rPr>
                <w:rFonts w:ascii="仿宋" w:eastAsia="仿宋" w:hAnsi="仿宋" w:cs="宋体" w:hint="eastAsia"/>
                <w:kern w:val="0"/>
                <w:sz w:val="22"/>
              </w:rPr>
              <w:t>工作场所职业病危害因素检测、评价结果没有上报的处罚</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541CA" w:rsidRPr="00901C90" w:rsidRDefault="008541CA" w:rsidP="00E66C5A">
            <w:pPr>
              <w:widowControl/>
              <w:jc w:val="center"/>
              <w:rPr>
                <w:rFonts w:ascii="仿宋" w:eastAsia="仿宋" w:hAnsi="仿宋" w:cs="宋体"/>
                <w:kern w:val="0"/>
                <w:sz w:val="22"/>
              </w:rPr>
            </w:pPr>
            <w:r w:rsidRPr="00901C90">
              <w:rPr>
                <w:rFonts w:ascii="仿宋" w:eastAsia="仿宋" w:hAnsi="仿宋" w:cs="宋体" w:hint="eastAsia"/>
                <w:kern w:val="0"/>
                <w:sz w:val="22"/>
              </w:rPr>
              <w:t>卫生健康</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41CA" w:rsidRPr="007859BD" w:rsidRDefault="008541CA" w:rsidP="00E43DE5">
            <w:pPr>
              <w:widowControl/>
              <w:rPr>
                <w:rFonts w:ascii="仿宋" w:eastAsia="仿宋" w:hAnsi="仿宋" w:cs="宋体"/>
                <w:kern w:val="0"/>
                <w:sz w:val="22"/>
              </w:rPr>
            </w:pPr>
            <w:r w:rsidRPr="007859BD">
              <w:rPr>
                <w:rFonts w:ascii="仿宋" w:eastAsia="仿宋" w:hAnsi="仿宋" w:cs="宋体" w:hint="eastAsia"/>
                <w:kern w:val="0"/>
                <w:sz w:val="22"/>
              </w:rPr>
              <w:t>用人单位没有上报工作场所职业病危害因素检测、评价结果，同时符合下列条件的，不予行政处罚：</w:t>
            </w:r>
            <w:r w:rsidRPr="007859BD">
              <w:rPr>
                <w:rFonts w:ascii="仿宋" w:eastAsia="仿宋" w:hAnsi="仿宋" w:cs="宋体" w:hint="eastAsia"/>
                <w:kern w:val="0"/>
                <w:sz w:val="22"/>
              </w:rPr>
              <w:br/>
              <w:t>1.违法行为持续时间不足30日；</w:t>
            </w:r>
            <w:r w:rsidRPr="007859BD">
              <w:rPr>
                <w:rFonts w:ascii="仿宋" w:eastAsia="仿宋" w:hAnsi="仿宋" w:cs="宋体" w:hint="eastAsia"/>
                <w:kern w:val="0"/>
                <w:sz w:val="22"/>
              </w:rPr>
              <w:br/>
              <w:t>2.在卫生健康行政部门发现前主动改正，或者在卫生健康行政部门责令限期改正的限期内改正；</w:t>
            </w:r>
            <w:r w:rsidRPr="007859BD">
              <w:rPr>
                <w:rFonts w:ascii="仿宋" w:eastAsia="仿宋" w:hAnsi="仿宋" w:cs="宋体" w:hint="eastAsia"/>
                <w:kern w:val="0"/>
                <w:sz w:val="22"/>
              </w:rPr>
              <w:br/>
              <w:t>3.未造成危害后果；</w:t>
            </w:r>
            <w:r w:rsidRPr="007859BD">
              <w:rPr>
                <w:rFonts w:ascii="仿宋" w:eastAsia="仿宋" w:hAnsi="仿宋" w:cs="宋体" w:hint="eastAsia"/>
                <w:kern w:val="0"/>
                <w:sz w:val="22"/>
              </w:rPr>
              <w:br/>
              <w:t>4.其他可以认定为轻微情形的。</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sidRPr="007859BD">
              <w:rPr>
                <w:rFonts w:ascii="仿宋" w:eastAsia="仿宋" w:hAnsi="仿宋" w:cs="宋体" w:hint="eastAsia"/>
                <w:kern w:val="0"/>
                <w:sz w:val="20"/>
                <w:szCs w:val="20"/>
              </w:rPr>
              <w:t>《中华人民共和国职业病防治法》</w:t>
            </w:r>
            <w:r>
              <w:rPr>
                <w:rFonts w:ascii="仿宋" w:eastAsia="仿宋" w:hAnsi="仿宋" w:cs="宋体" w:hint="eastAsia"/>
                <w:kern w:val="0"/>
                <w:sz w:val="20"/>
                <w:szCs w:val="20"/>
              </w:rPr>
              <w:t>第二十六条、</w:t>
            </w:r>
            <w:r w:rsidRPr="007859BD">
              <w:rPr>
                <w:rFonts w:ascii="仿宋" w:eastAsia="仿宋" w:hAnsi="仿宋" w:cs="宋体" w:hint="eastAsia"/>
                <w:kern w:val="0"/>
                <w:sz w:val="20"/>
                <w:szCs w:val="20"/>
              </w:rPr>
              <w:t>第七十条</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sidRPr="007859BD">
              <w:rPr>
                <w:rFonts w:ascii="仿宋" w:eastAsia="仿宋" w:hAnsi="仿宋" w:cs="宋体" w:hint="eastAsia"/>
                <w:kern w:val="0"/>
                <w:sz w:val="20"/>
                <w:szCs w:val="20"/>
              </w:rPr>
              <w:t>1.下发卫生监督意见书；</w:t>
            </w:r>
            <w:r w:rsidRPr="007859BD">
              <w:rPr>
                <w:rFonts w:ascii="仿宋" w:eastAsia="仿宋" w:hAnsi="仿宋" w:cs="宋体" w:hint="eastAsia"/>
                <w:kern w:val="0"/>
                <w:sz w:val="20"/>
                <w:szCs w:val="20"/>
              </w:rPr>
              <w:br/>
              <w:t>2.上交整改报告；</w:t>
            </w:r>
            <w:r w:rsidRPr="007859BD">
              <w:rPr>
                <w:rFonts w:ascii="仿宋" w:eastAsia="仿宋" w:hAnsi="仿宋" w:cs="宋体" w:hint="eastAsia"/>
                <w:kern w:val="0"/>
                <w:sz w:val="20"/>
                <w:szCs w:val="20"/>
              </w:rPr>
              <w:br/>
              <w:t>3.约谈；</w:t>
            </w:r>
            <w:r w:rsidRPr="007859BD">
              <w:rPr>
                <w:rFonts w:ascii="仿宋" w:eastAsia="仿宋" w:hAnsi="仿宋" w:cs="宋体" w:hint="eastAsia"/>
                <w:kern w:val="0"/>
                <w:sz w:val="20"/>
                <w:szCs w:val="20"/>
              </w:rPr>
              <w:br/>
              <w:t>4.复查；</w:t>
            </w:r>
            <w:r w:rsidRPr="007859BD">
              <w:rPr>
                <w:rFonts w:ascii="仿宋" w:eastAsia="仿宋" w:hAnsi="仿宋" w:cs="宋体" w:hint="eastAsia"/>
                <w:kern w:val="0"/>
                <w:sz w:val="20"/>
                <w:szCs w:val="20"/>
              </w:rPr>
              <w:br/>
              <w:t>5.对当事人再次出现同类违法行为的，依法依规予以查处。</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大连市卫生健康委员会</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中山区卫生健康局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西岗区卫生健康局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沙河口区卫生健康局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甘井子区卫生健康局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旅顺口区卫生健康局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金普新区卫生健康局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普兰店区卫生健康局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瓦房店市卫生健康局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庄河市卫生健康局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长海县卫生健康局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高新区卫生健康局</w:t>
            </w:r>
          </w:p>
          <w:p w:rsidR="008541CA" w:rsidRPr="00186E2E"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长兴岛经济区教育文体卫生局</w:t>
            </w:r>
          </w:p>
        </w:tc>
      </w:tr>
      <w:tr w:rsidR="008541CA" w:rsidRPr="007859BD" w:rsidTr="00E66C5A">
        <w:trPr>
          <w:trHeight w:val="6360"/>
        </w:trPr>
        <w:tc>
          <w:tcPr>
            <w:tcW w:w="6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541CA" w:rsidRPr="007859BD" w:rsidRDefault="008541CA" w:rsidP="00E66C5A">
            <w:pPr>
              <w:widowControl/>
              <w:jc w:val="center"/>
              <w:rPr>
                <w:rFonts w:ascii="宋体" w:eastAsia="宋体" w:hAnsi="宋体" w:cs="宋体"/>
                <w:b/>
                <w:bCs/>
                <w:kern w:val="0"/>
                <w:sz w:val="20"/>
                <w:szCs w:val="20"/>
              </w:rPr>
            </w:pPr>
            <w:r w:rsidRPr="007859BD">
              <w:rPr>
                <w:rFonts w:ascii="宋体" w:eastAsia="宋体" w:hAnsi="宋体" w:cs="宋体" w:hint="eastAsia"/>
                <w:b/>
                <w:bCs/>
                <w:kern w:val="0"/>
                <w:sz w:val="20"/>
                <w:szCs w:val="20"/>
              </w:rPr>
              <w:lastRenderedPageBreak/>
              <w:t>6</w:t>
            </w:r>
          </w:p>
        </w:tc>
        <w:tc>
          <w:tcPr>
            <w:tcW w:w="1395" w:type="dxa"/>
            <w:tcBorders>
              <w:top w:val="single" w:sz="4" w:space="0" w:color="auto"/>
              <w:left w:val="nil"/>
              <w:bottom w:val="single" w:sz="4" w:space="0" w:color="auto"/>
              <w:right w:val="single" w:sz="4" w:space="0" w:color="auto"/>
            </w:tcBorders>
            <w:shd w:val="clear" w:color="000000" w:fill="FFFFFF"/>
            <w:noWrap/>
            <w:vAlign w:val="center"/>
            <w:hideMark/>
          </w:tcPr>
          <w:p w:rsidR="008541CA" w:rsidRPr="007859BD" w:rsidRDefault="008541CA" w:rsidP="00E66C5A">
            <w:pPr>
              <w:widowControl/>
              <w:jc w:val="left"/>
              <w:rPr>
                <w:rFonts w:ascii="仿宋" w:eastAsia="仿宋" w:hAnsi="仿宋" w:cs="宋体"/>
                <w:kern w:val="0"/>
                <w:sz w:val="22"/>
              </w:rPr>
            </w:pPr>
            <w:r w:rsidRPr="007859BD">
              <w:rPr>
                <w:rFonts w:ascii="仿宋" w:eastAsia="仿宋" w:hAnsi="仿宋" w:cs="宋体" w:hint="eastAsia"/>
                <w:kern w:val="0"/>
                <w:sz w:val="22"/>
              </w:rPr>
              <w:t>设立单位未依照规定在实验室的明显位置标示国务院卫生主管部门和兽医主管部门规定的生物危险标识和生物安全实验室级别标志的处罚</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541CA" w:rsidRPr="007859BD" w:rsidRDefault="008541CA" w:rsidP="00E66C5A">
            <w:pPr>
              <w:widowControl/>
              <w:jc w:val="center"/>
              <w:rPr>
                <w:rFonts w:ascii="宋体" w:eastAsia="宋体" w:hAnsi="宋体" w:cs="宋体"/>
                <w:b/>
                <w:bCs/>
                <w:kern w:val="0"/>
                <w:sz w:val="20"/>
                <w:szCs w:val="20"/>
              </w:rPr>
            </w:pPr>
            <w:r w:rsidRPr="00901C90">
              <w:rPr>
                <w:rFonts w:ascii="仿宋" w:eastAsia="仿宋" w:hAnsi="仿宋" w:cs="宋体" w:hint="eastAsia"/>
                <w:kern w:val="0"/>
                <w:sz w:val="22"/>
              </w:rPr>
              <w:t>卫生健康</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41CA" w:rsidRPr="007859BD" w:rsidRDefault="008541CA" w:rsidP="00E43DE5">
            <w:pPr>
              <w:widowControl/>
              <w:spacing w:line="280" w:lineRule="exact"/>
              <w:rPr>
                <w:rFonts w:ascii="仿宋" w:eastAsia="仿宋" w:hAnsi="仿宋" w:cs="宋体"/>
                <w:kern w:val="0"/>
                <w:sz w:val="22"/>
              </w:rPr>
            </w:pPr>
            <w:r w:rsidRPr="007859BD">
              <w:rPr>
                <w:rFonts w:ascii="仿宋" w:eastAsia="仿宋" w:hAnsi="仿宋" w:cs="宋体" w:hint="eastAsia"/>
                <w:kern w:val="0"/>
                <w:sz w:val="22"/>
              </w:rPr>
              <w:t>实验室设立单位未依照规定在实验室的明显位置标示国务院卫生主管部门和兽医主管部门规定的生物危险标识和生物安全实验室级别标志,同时符合下列条件的，</w:t>
            </w:r>
            <w:r>
              <w:rPr>
                <w:rFonts w:ascii="仿宋" w:eastAsia="仿宋" w:hAnsi="仿宋" w:cs="宋体" w:hint="eastAsia"/>
                <w:kern w:val="0"/>
                <w:sz w:val="22"/>
              </w:rPr>
              <w:t>不予</w:t>
            </w:r>
            <w:r w:rsidRPr="007859BD">
              <w:rPr>
                <w:rFonts w:ascii="仿宋" w:eastAsia="仿宋" w:hAnsi="仿宋" w:cs="宋体" w:hint="eastAsia"/>
                <w:kern w:val="0"/>
                <w:sz w:val="22"/>
              </w:rPr>
              <w:t>行政处罚：</w:t>
            </w:r>
            <w:r w:rsidRPr="007859BD">
              <w:rPr>
                <w:rFonts w:ascii="仿宋" w:eastAsia="仿宋" w:hAnsi="仿宋" w:cs="宋体" w:hint="eastAsia"/>
                <w:kern w:val="0"/>
                <w:sz w:val="22"/>
              </w:rPr>
              <w:br/>
              <w:t>（一）首次违反的：</w:t>
            </w:r>
            <w:r w:rsidRPr="007859BD">
              <w:rPr>
                <w:rFonts w:ascii="仿宋" w:eastAsia="仿宋" w:hAnsi="仿宋" w:cs="宋体" w:hint="eastAsia"/>
                <w:kern w:val="0"/>
                <w:sz w:val="22"/>
              </w:rPr>
              <w:br/>
              <w:t>1.在卫生健康行政部门发现前主动改正，或者在卫生健康行政部门责令限期改正的限期内改正；</w:t>
            </w:r>
            <w:r w:rsidRPr="007859BD">
              <w:rPr>
                <w:rFonts w:ascii="仿宋" w:eastAsia="仿宋" w:hAnsi="仿宋" w:cs="宋体" w:hint="eastAsia"/>
                <w:kern w:val="0"/>
                <w:sz w:val="22"/>
              </w:rPr>
              <w:br/>
              <w:t>2.没有造成危害后果，或：违法行为有特定对象，造成特定对象一定程度的人身损害、财产损失，但与特定对象已经达成和解；或违法行为没有特定对象的，造成一定社会影响，但及时采取措施，消除或者较大程度减轻社会影响的；</w:t>
            </w:r>
            <w:r w:rsidRPr="007859BD">
              <w:rPr>
                <w:rFonts w:ascii="仿宋" w:eastAsia="仿宋" w:hAnsi="仿宋" w:cs="宋体" w:hint="eastAsia"/>
                <w:kern w:val="0"/>
                <w:sz w:val="22"/>
              </w:rPr>
              <w:br/>
              <w:t>3.其他可以认定为轻微情形的。</w:t>
            </w:r>
            <w:r w:rsidRPr="007859BD">
              <w:rPr>
                <w:rFonts w:ascii="仿宋" w:eastAsia="仿宋" w:hAnsi="仿宋" w:cs="宋体" w:hint="eastAsia"/>
                <w:kern w:val="0"/>
                <w:sz w:val="22"/>
              </w:rPr>
              <w:br/>
              <w:t>（二）非首次违反的：</w:t>
            </w:r>
            <w:r w:rsidRPr="007859BD">
              <w:rPr>
                <w:rFonts w:ascii="仿宋" w:eastAsia="仿宋" w:hAnsi="仿宋" w:cs="宋体" w:hint="eastAsia"/>
                <w:kern w:val="0"/>
                <w:sz w:val="22"/>
              </w:rPr>
              <w:br/>
              <w:t>1.标示了生物危险标识和生物安全实验室级别标志，但不符合国务院卫生主管部门和兽医主管部门规定的；</w:t>
            </w:r>
            <w:r w:rsidRPr="007859BD">
              <w:rPr>
                <w:rFonts w:ascii="仿宋" w:eastAsia="仿宋" w:hAnsi="仿宋" w:cs="宋体" w:hint="eastAsia"/>
                <w:kern w:val="0"/>
                <w:sz w:val="22"/>
              </w:rPr>
              <w:br/>
              <w:t>2.</w:t>
            </w:r>
            <w:r>
              <w:rPr>
                <w:rFonts w:ascii="仿宋" w:eastAsia="仿宋" w:hAnsi="仿宋" w:cs="宋体" w:hint="eastAsia"/>
                <w:kern w:val="0"/>
                <w:sz w:val="22"/>
              </w:rPr>
              <w:t>仅违反</w:t>
            </w:r>
            <w:r w:rsidRPr="007859BD">
              <w:rPr>
                <w:rFonts w:ascii="仿宋" w:eastAsia="仿宋" w:hAnsi="仿宋" w:cs="宋体" w:hint="eastAsia"/>
                <w:kern w:val="0"/>
                <w:sz w:val="22"/>
              </w:rPr>
              <w:t>程序性规定，违法行为持续时间不足30日；</w:t>
            </w:r>
            <w:r w:rsidRPr="007859BD">
              <w:rPr>
                <w:rFonts w:ascii="仿宋" w:eastAsia="仿宋" w:hAnsi="仿宋" w:cs="宋体" w:hint="eastAsia"/>
                <w:kern w:val="0"/>
                <w:sz w:val="22"/>
              </w:rPr>
              <w:br/>
              <w:t>3.在卫生健康行政部门发现前主动改正，或者在卫生健康行政部门责令限期改正的限期内改正；</w:t>
            </w:r>
            <w:r w:rsidRPr="007859BD">
              <w:rPr>
                <w:rFonts w:ascii="仿宋" w:eastAsia="仿宋" w:hAnsi="仿宋" w:cs="宋体" w:hint="eastAsia"/>
                <w:kern w:val="0"/>
                <w:sz w:val="22"/>
              </w:rPr>
              <w:br/>
              <w:t>4.未造成危害后果；</w:t>
            </w:r>
            <w:r w:rsidRPr="007859BD">
              <w:rPr>
                <w:rFonts w:ascii="仿宋" w:eastAsia="仿宋" w:hAnsi="仿宋" w:cs="宋体" w:hint="eastAsia"/>
                <w:kern w:val="0"/>
                <w:sz w:val="22"/>
              </w:rPr>
              <w:br/>
              <w:t>5.其他可以认定为轻微情形的。</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sidRPr="007859BD">
              <w:rPr>
                <w:rFonts w:ascii="仿宋" w:eastAsia="仿宋" w:hAnsi="仿宋" w:cs="宋体" w:hint="eastAsia"/>
                <w:kern w:val="0"/>
                <w:sz w:val="20"/>
                <w:szCs w:val="20"/>
              </w:rPr>
              <w:t>《病原微生物实验室生物安全管理条例》</w:t>
            </w:r>
            <w:r>
              <w:rPr>
                <w:rFonts w:ascii="仿宋" w:eastAsia="仿宋" w:hAnsi="仿宋" w:cs="宋体" w:hint="eastAsia"/>
                <w:kern w:val="0"/>
                <w:sz w:val="20"/>
                <w:szCs w:val="20"/>
              </w:rPr>
              <w:t>第三十九条、</w:t>
            </w:r>
            <w:r w:rsidRPr="007859BD">
              <w:rPr>
                <w:rFonts w:ascii="仿宋" w:eastAsia="仿宋" w:hAnsi="仿宋" w:cs="宋体" w:hint="eastAsia"/>
                <w:kern w:val="0"/>
                <w:sz w:val="20"/>
                <w:szCs w:val="20"/>
              </w:rPr>
              <w:t>第六十条</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sidRPr="007859BD">
              <w:rPr>
                <w:rFonts w:ascii="仿宋" w:eastAsia="仿宋" w:hAnsi="仿宋" w:cs="宋体" w:hint="eastAsia"/>
                <w:kern w:val="0"/>
                <w:sz w:val="20"/>
                <w:szCs w:val="20"/>
              </w:rPr>
              <w:t>1.下发卫生监督意见书；</w:t>
            </w:r>
            <w:r w:rsidRPr="007859BD">
              <w:rPr>
                <w:rFonts w:ascii="仿宋" w:eastAsia="仿宋" w:hAnsi="仿宋" w:cs="宋体" w:hint="eastAsia"/>
                <w:kern w:val="0"/>
                <w:sz w:val="20"/>
                <w:szCs w:val="20"/>
              </w:rPr>
              <w:br/>
              <w:t>2.上交整改报告；</w:t>
            </w:r>
            <w:r w:rsidRPr="007859BD">
              <w:rPr>
                <w:rFonts w:ascii="仿宋" w:eastAsia="仿宋" w:hAnsi="仿宋" w:cs="宋体" w:hint="eastAsia"/>
                <w:kern w:val="0"/>
                <w:sz w:val="20"/>
                <w:szCs w:val="20"/>
              </w:rPr>
              <w:br/>
              <w:t>3.约谈；</w:t>
            </w:r>
            <w:r w:rsidRPr="007859BD">
              <w:rPr>
                <w:rFonts w:ascii="仿宋" w:eastAsia="仿宋" w:hAnsi="仿宋" w:cs="宋体" w:hint="eastAsia"/>
                <w:kern w:val="0"/>
                <w:sz w:val="20"/>
                <w:szCs w:val="20"/>
              </w:rPr>
              <w:br/>
              <w:t>4.复查；</w:t>
            </w:r>
            <w:r w:rsidRPr="007859BD">
              <w:rPr>
                <w:rFonts w:ascii="仿宋" w:eastAsia="仿宋" w:hAnsi="仿宋" w:cs="宋体" w:hint="eastAsia"/>
                <w:kern w:val="0"/>
                <w:sz w:val="20"/>
                <w:szCs w:val="20"/>
              </w:rPr>
              <w:br/>
              <w:t>5.对当事人再次出现同类违法行为的，依法依规予以查处。</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大连市卫生健康委员会</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中山区卫生健康局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西岗区卫生健康局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沙河口区卫生健康局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甘井子区卫生健康局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旅顺口区卫生健康局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金普新区卫生健康局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普兰店区卫生健康局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瓦房店市卫生健康局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庄河市卫生健康局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长海县卫生健康局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高新区卫生健康局</w:t>
            </w:r>
          </w:p>
          <w:p w:rsidR="008541CA" w:rsidRPr="00186E2E"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长兴岛经济区教育文体卫生局</w:t>
            </w:r>
          </w:p>
        </w:tc>
      </w:tr>
      <w:tr w:rsidR="008541CA" w:rsidRPr="007859BD" w:rsidTr="00E66C5A">
        <w:trPr>
          <w:trHeight w:val="2430"/>
        </w:trPr>
        <w:tc>
          <w:tcPr>
            <w:tcW w:w="6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541CA" w:rsidRPr="007859BD" w:rsidRDefault="008541CA" w:rsidP="00E66C5A">
            <w:pPr>
              <w:widowControl/>
              <w:jc w:val="center"/>
              <w:rPr>
                <w:rFonts w:ascii="宋体" w:eastAsia="宋体" w:hAnsi="宋体" w:cs="宋体"/>
                <w:b/>
                <w:bCs/>
                <w:kern w:val="0"/>
                <w:sz w:val="20"/>
                <w:szCs w:val="20"/>
              </w:rPr>
            </w:pPr>
            <w:r w:rsidRPr="007859BD">
              <w:rPr>
                <w:rFonts w:ascii="宋体" w:eastAsia="宋体" w:hAnsi="宋体" w:cs="宋体" w:hint="eastAsia"/>
                <w:b/>
                <w:bCs/>
                <w:kern w:val="0"/>
                <w:sz w:val="20"/>
                <w:szCs w:val="20"/>
              </w:rPr>
              <w:lastRenderedPageBreak/>
              <w:t>7</w:t>
            </w:r>
          </w:p>
        </w:tc>
        <w:tc>
          <w:tcPr>
            <w:tcW w:w="1395" w:type="dxa"/>
            <w:tcBorders>
              <w:top w:val="single" w:sz="4" w:space="0" w:color="auto"/>
              <w:left w:val="nil"/>
              <w:bottom w:val="single" w:sz="4" w:space="0" w:color="auto"/>
              <w:right w:val="single" w:sz="4" w:space="0" w:color="auto"/>
            </w:tcBorders>
            <w:shd w:val="clear" w:color="000000" w:fill="FFFFFF"/>
            <w:noWrap/>
            <w:vAlign w:val="center"/>
            <w:hideMark/>
          </w:tcPr>
          <w:p w:rsidR="008541CA" w:rsidRPr="007859BD" w:rsidRDefault="008541CA" w:rsidP="00E66C5A">
            <w:pPr>
              <w:widowControl/>
              <w:jc w:val="left"/>
              <w:rPr>
                <w:rFonts w:ascii="仿宋" w:eastAsia="仿宋" w:hAnsi="仿宋" w:cs="宋体"/>
                <w:kern w:val="0"/>
                <w:sz w:val="22"/>
              </w:rPr>
            </w:pPr>
            <w:r w:rsidRPr="007859BD">
              <w:rPr>
                <w:rFonts w:ascii="仿宋" w:eastAsia="仿宋" w:hAnsi="仿宋" w:cs="宋体" w:hint="eastAsia"/>
                <w:kern w:val="0"/>
                <w:sz w:val="22"/>
              </w:rPr>
              <w:t>医疗机构未按照规定建立医疗器械临床使用管理工作制度的处罚</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541CA" w:rsidRPr="00901C90" w:rsidRDefault="008541CA" w:rsidP="00E66C5A">
            <w:pPr>
              <w:widowControl/>
              <w:jc w:val="center"/>
              <w:rPr>
                <w:rFonts w:ascii="仿宋" w:eastAsia="仿宋" w:hAnsi="仿宋" w:cs="宋体"/>
                <w:kern w:val="0"/>
                <w:sz w:val="22"/>
              </w:rPr>
            </w:pPr>
            <w:r w:rsidRPr="00901C90">
              <w:rPr>
                <w:rFonts w:ascii="仿宋" w:eastAsia="仿宋" w:hAnsi="仿宋" w:cs="宋体" w:hint="eastAsia"/>
                <w:kern w:val="0"/>
                <w:sz w:val="22"/>
              </w:rPr>
              <w:t>卫生健康</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41CA" w:rsidRPr="007859BD" w:rsidRDefault="008541CA" w:rsidP="00E43DE5">
            <w:pPr>
              <w:widowControl/>
              <w:rPr>
                <w:rFonts w:ascii="仿宋" w:eastAsia="仿宋" w:hAnsi="仿宋" w:cs="宋体"/>
                <w:kern w:val="0"/>
                <w:sz w:val="22"/>
              </w:rPr>
            </w:pPr>
            <w:r w:rsidRPr="007859BD">
              <w:rPr>
                <w:rFonts w:ascii="仿宋" w:eastAsia="仿宋" w:hAnsi="仿宋" w:cs="宋体" w:hint="eastAsia"/>
                <w:kern w:val="0"/>
                <w:sz w:val="22"/>
              </w:rPr>
              <w:t>医疗机构未按照规定建立医疗器械临床使用管理工作制度，同时符合下列条件的，</w:t>
            </w:r>
            <w:r>
              <w:rPr>
                <w:rFonts w:ascii="仿宋" w:eastAsia="仿宋" w:hAnsi="仿宋" w:cs="宋体" w:hint="eastAsia"/>
                <w:kern w:val="0"/>
                <w:sz w:val="22"/>
              </w:rPr>
              <w:t>不予</w:t>
            </w:r>
            <w:r w:rsidRPr="007859BD">
              <w:rPr>
                <w:rFonts w:ascii="仿宋" w:eastAsia="仿宋" w:hAnsi="仿宋" w:cs="宋体" w:hint="eastAsia"/>
                <w:kern w:val="0"/>
                <w:sz w:val="22"/>
              </w:rPr>
              <w:t>行政处罚：</w:t>
            </w:r>
            <w:r w:rsidRPr="007859BD">
              <w:rPr>
                <w:rFonts w:ascii="仿宋" w:eastAsia="仿宋" w:hAnsi="仿宋" w:cs="宋体" w:hint="eastAsia"/>
                <w:kern w:val="0"/>
                <w:sz w:val="22"/>
              </w:rPr>
              <w:br/>
              <w:t>1.首次违反；</w:t>
            </w:r>
            <w:r w:rsidRPr="007859BD">
              <w:rPr>
                <w:rFonts w:ascii="仿宋" w:eastAsia="仿宋" w:hAnsi="仿宋" w:cs="宋体" w:hint="eastAsia"/>
                <w:kern w:val="0"/>
                <w:sz w:val="22"/>
              </w:rPr>
              <w:br/>
              <w:t>2.违法行为持续时间不足30日；</w:t>
            </w:r>
            <w:r w:rsidRPr="007859BD">
              <w:rPr>
                <w:rFonts w:ascii="仿宋" w:eastAsia="仿宋" w:hAnsi="仿宋" w:cs="宋体" w:hint="eastAsia"/>
                <w:kern w:val="0"/>
                <w:sz w:val="22"/>
              </w:rPr>
              <w:br/>
              <w:t>3.在卫生健康行政部门发现前主动改正或者在卫生健康行政部门责令限期改正的限期内改正；</w:t>
            </w:r>
            <w:r w:rsidRPr="007859BD">
              <w:rPr>
                <w:rFonts w:ascii="仿宋" w:eastAsia="仿宋" w:hAnsi="仿宋" w:cs="宋体" w:hint="eastAsia"/>
                <w:kern w:val="0"/>
                <w:sz w:val="22"/>
              </w:rPr>
              <w:br/>
              <w:t>4.未造成危害后果；</w:t>
            </w:r>
            <w:r w:rsidRPr="007859BD">
              <w:rPr>
                <w:rFonts w:ascii="仿宋" w:eastAsia="仿宋" w:hAnsi="仿宋" w:cs="宋体" w:hint="eastAsia"/>
                <w:kern w:val="0"/>
                <w:sz w:val="22"/>
              </w:rPr>
              <w:br/>
              <w:t>5.其他可以认定为轻微情形的。</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《医疗器械临床使用管理办法》第四</w:t>
            </w:r>
            <w:r w:rsidRPr="007859BD">
              <w:rPr>
                <w:rFonts w:ascii="仿宋" w:eastAsia="仿宋" w:hAnsi="仿宋" w:cs="宋体" w:hint="eastAsia"/>
                <w:kern w:val="0"/>
                <w:sz w:val="20"/>
                <w:szCs w:val="20"/>
              </w:rPr>
              <w:t>条</w:t>
            </w:r>
            <w:r>
              <w:rPr>
                <w:rFonts w:ascii="仿宋" w:eastAsia="仿宋" w:hAnsi="仿宋" w:cs="宋体" w:hint="eastAsia"/>
                <w:kern w:val="0"/>
                <w:sz w:val="20"/>
                <w:szCs w:val="20"/>
              </w:rPr>
              <w:t>、</w:t>
            </w:r>
            <w:r w:rsidRPr="007859BD">
              <w:rPr>
                <w:rFonts w:ascii="仿宋" w:eastAsia="仿宋" w:hAnsi="仿宋" w:cs="宋体" w:hint="eastAsia"/>
                <w:kern w:val="0"/>
                <w:sz w:val="20"/>
                <w:szCs w:val="20"/>
              </w:rPr>
              <w:t>第四十五条</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sidRPr="007859BD">
              <w:rPr>
                <w:rFonts w:ascii="仿宋" w:eastAsia="仿宋" w:hAnsi="仿宋" w:cs="宋体" w:hint="eastAsia"/>
                <w:kern w:val="0"/>
                <w:sz w:val="20"/>
                <w:szCs w:val="20"/>
              </w:rPr>
              <w:t>1.下发卫生监督意见书；</w:t>
            </w:r>
            <w:r w:rsidRPr="007859BD">
              <w:rPr>
                <w:rFonts w:ascii="仿宋" w:eastAsia="仿宋" w:hAnsi="仿宋" w:cs="宋体" w:hint="eastAsia"/>
                <w:kern w:val="0"/>
                <w:sz w:val="20"/>
                <w:szCs w:val="20"/>
              </w:rPr>
              <w:br/>
              <w:t>2.上交整改报告；</w:t>
            </w:r>
            <w:r w:rsidRPr="007859BD">
              <w:rPr>
                <w:rFonts w:ascii="仿宋" w:eastAsia="仿宋" w:hAnsi="仿宋" w:cs="宋体" w:hint="eastAsia"/>
                <w:kern w:val="0"/>
                <w:sz w:val="20"/>
                <w:szCs w:val="20"/>
              </w:rPr>
              <w:br/>
              <w:t>3.约谈；</w:t>
            </w:r>
            <w:r w:rsidRPr="007859BD">
              <w:rPr>
                <w:rFonts w:ascii="仿宋" w:eastAsia="仿宋" w:hAnsi="仿宋" w:cs="宋体" w:hint="eastAsia"/>
                <w:kern w:val="0"/>
                <w:sz w:val="20"/>
                <w:szCs w:val="20"/>
              </w:rPr>
              <w:br/>
              <w:t>4.复查；</w:t>
            </w:r>
            <w:r w:rsidRPr="007859BD">
              <w:rPr>
                <w:rFonts w:ascii="仿宋" w:eastAsia="仿宋" w:hAnsi="仿宋" w:cs="宋体" w:hint="eastAsia"/>
                <w:kern w:val="0"/>
                <w:sz w:val="20"/>
                <w:szCs w:val="20"/>
              </w:rPr>
              <w:br/>
              <w:t>5.对当事人再次出现同类违法行为的，依法依规予以查处。</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大连市卫生健康委员会</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中山区卫生健康局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西岗区卫生健康局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沙河口区卫生健康局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甘井子区卫生健康局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旅顺口区卫生健康局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金普新区卫生健康局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普兰店区卫生健康局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瓦房店市卫生健康局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庄河市卫生健康局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长海县卫生健康局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高新区卫生健康局</w:t>
            </w:r>
          </w:p>
          <w:p w:rsidR="008541CA" w:rsidRPr="00186E2E"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长兴岛经济区教育文体卫生局</w:t>
            </w:r>
          </w:p>
        </w:tc>
      </w:tr>
      <w:tr w:rsidR="008541CA" w:rsidRPr="007859BD" w:rsidTr="00E66C5A">
        <w:trPr>
          <w:trHeight w:val="2430"/>
        </w:trPr>
        <w:tc>
          <w:tcPr>
            <w:tcW w:w="6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541CA" w:rsidRPr="007859BD" w:rsidRDefault="008541CA" w:rsidP="00E66C5A">
            <w:pPr>
              <w:widowControl/>
              <w:jc w:val="center"/>
              <w:rPr>
                <w:rFonts w:ascii="宋体" w:eastAsia="宋体" w:hAnsi="宋体" w:cs="宋体"/>
                <w:b/>
                <w:bCs/>
                <w:kern w:val="0"/>
                <w:sz w:val="20"/>
                <w:szCs w:val="20"/>
              </w:rPr>
            </w:pPr>
            <w:r w:rsidRPr="007859BD">
              <w:rPr>
                <w:rFonts w:ascii="宋体" w:eastAsia="宋体" w:hAnsi="宋体" w:cs="宋体" w:hint="eastAsia"/>
                <w:b/>
                <w:bCs/>
                <w:kern w:val="0"/>
                <w:sz w:val="20"/>
                <w:szCs w:val="20"/>
              </w:rPr>
              <w:t>8</w:t>
            </w:r>
          </w:p>
        </w:tc>
        <w:tc>
          <w:tcPr>
            <w:tcW w:w="1395" w:type="dxa"/>
            <w:tcBorders>
              <w:top w:val="single" w:sz="4" w:space="0" w:color="auto"/>
              <w:left w:val="nil"/>
              <w:bottom w:val="single" w:sz="4" w:space="0" w:color="auto"/>
              <w:right w:val="single" w:sz="4" w:space="0" w:color="auto"/>
            </w:tcBorders>
            <w:shd w:val="clear" w:color="000000" w:fill="FFFFFF"/>
            <w:noWrap/>
            <w:vAlign w:val="center"/>
            <w:hideMark/>
          </w:tcPr>
          <w:p w:rsidR="008541CA" w:rsidRPr="007859BD" w:rsidRDefault="008541CA" w:rsidP="00E66C5A">
            <w:pPr>
              <w:widowControl/>
              <w:jc w:val="left"/>
              <w:rPr>
                <w:rFonts w:ascii="仿宋" w:eastAsia="仿宋" w:hAnsi="仿宋" w:cs="宋体"/>
                <w:kern w:val="0"/>
                <w:sz w:val="22"/>
              </w:rPr>
            </w:pPr>
            <w:r w:rsidRPr="007859BD">
              <w:rPr>
                <w:rFonts w:ascii="仿宋" w:eastAsia="仿宋" w:hAnsi="仿宋" w:cs="宋体" w:hint="eastAsia"/>
                <w:kern w:val="0"/>
                <w:sz w:val="22"/>
              </w:rPr>
              <w:t>医疗机构未按照规定设立医疗器械临床使用管理委员会或者配备专（兼）职人员负责本机构医疗器械临床使用管理工作的处罚</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541CA" w:rsidRPr="00901C90" w:rsidRDefault="008541CA" w:rsidP="00E66C5A">
            <w:pPr>
              <w:widowControl/>
              <w:jc w:val="center"/>
              <w:rPr>
                <w:rFonts w:ascii="仿宋" w:eastAsia="仿宋" w:hAnsi="仿宋" w:cs="宋体"/>
                <w:kern w:val="0"/>
                <w:sz w:val="22"/>
              </w:rPr>
            </w:pPr>
            <w:r w:rsidRPr="00901C90">
              <w:rPr>
                <w:rFonts w:ascii="仿宋" w:eastAsia="仿宋" w:hAnsi="仿宋" w:cs="宋体" w:hint="eastAsia"/>
                <w:kern w:val="0"/>
                <w:sz w:val="22"/>
              </w:rPr>
              <w:t>卫生健康</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41CA" w:rsidRDefault="008541CA" w:rsidP="00E43DE5">
            <w:pPr>
              <w:widowControl/>
              <w:rPr>
                <w:rFonts w:ascii="仿宋" w:eastAsia="仿宋" w:hAnsi="仿宋" w:cs="宋体"/>
                <w:kern w:val="0"/>
                <w:sz w:val="22"/>
              </w:rPr>
            </w:pPr>
            <w:r w:rsidRPr="007859BD">
              <w:rPr>
                <w:rFonts w:ascii="仿宋" w:eastAsia="仿宋" w:hAnsi="仿宋" w:cs="宋体" w:hint="eastAsia"/>
                <w:kern w:val="0"/>
                <w:sz w:val="22"/>
              </w:rPr>
              <w:t>医疗机构未按照规定设立医疗器械临床使用管理委员会或者配备专（兼）职人员负责本机构医疗器械临床使用管理工作，同时符合下列条件的，</w:t>
            </w:r>
            <w:r>
              <w:rPr>
                <w:rFonts w:ascii="仿宋" w:eastAsia="仿宋" w:hAnsi="仿宋" w:cs="宋体" w:hint="eastAsia"/>
                <w:kern w:val="0"/>
                <w:sz w:val="22"/>
              </w:rPr>
              <w:t>不予</w:t>
            </w:r>
            <w:r w:rsidRPr="007859BD">
              <w:rPr>
                <w:rFonts w:ascii="仿宋" w:eastAsia="仿宋" w:hAnsi="仿宋" w:cs="宋体" w:hint="eastAsia"/>
                <w:kern w:val="0"/>
                <w:sz w:val="22"/>
              </w:rPr>
              <w:t>行政处罚：</w:t>
            </w:r>
            <w:r w:rsidRPr="007859BD">
              <w:rPr>
                <w:rFonts w:ascii="仿宋" w:eastAsia="仿宋" w:hAnsi="仿宋" w:cs="宋体" w:hint="eastAsia"/>
                <w:kern w:val="0"/>
                <w:sz w:val="22"/>
              </w:rPr>
              <w:br/>
              <w:t>1.首次违反</w:t>
            </w:r>
            <w:r>
              <w:rPr>
                <w:rFonts w:ascii="仿宋" w:eastAsia="仿宋" w:hAnsi="仿宋" w:cs="宋体" w:hint="eastAsia"/>
                <w:kern w:val="0"/>
                <w:sz w:val="22"/>
              </w:rPr>
              <w:t>；</w:t>
            </w:r>
            <w:r w:rsidRPr="007859BD">
              <w:rPr>
                <w:rFonts w:ascii="仿宋" w:eastAsia="仿宋" w:hAnsi="仿宋" w:cs="宋体" w:hint="eastAsia"/>
                <w:kern w:val="0"/>
                <w:sz w:val="22"/>
              </w:rPr>
              <w:br/>
              <w:t>2.违法行为持续时间不足30日；</w:t>
            </w:r>
            <w:r w:rsidRPr="007859BD">
              <w:rPr>
                <w:rFonts w:ascii="仿宋" w:eastAsia="仿宋" w:hAnsi="仿宋" w:cs="宋体" w:hint="eastAsia"/>
                <w:kern w:val="0"/>
                <w:sz w:val="22"/>
              </w:rPr>
              <w:br/>
              <w:t>3.在卫生健康行政部门发现前主动改正或者在卫生健康行政部门责令限期改正的限期内改正的；</w:t>
            </w:r>
            <w:r w:rsidRPr="007859BD">
              <w:rPr>
                <w:rFonts w:ascii="仿宋" w:eastAsia="仿宋" w:hAnsi="仿宋" w:cs="宋体" w:hint="eastAsia"/>
                <w:kern w:val="0"/>
                <w:sz w:val="22"/>
              </w:rPr>
              <w:br/>
              <w:t>4.未造成危害后果</w:t>
            </w:r>
            <w:r>
              <w:rPr>
                <w:rFonts w:ascii="仿宋" w:eastAsia="仿宋" w:hAnsi="仿宋" w:cs="宋体" w:hint="eastAsia"/>
                <w:kern w:val="0"/>
                <w:sz w:val="22"/>
              </w:rPr>
              <w:t>，</w:t>
            </w:r>
          </w:p>
          <w:p w:rsidR="008541CA" w:rsidRPr="007859BD" w:rsidRDefault="008541CA" w:rsidP="00E43DE5">
            <w:pPr>
              <w:widowControl/>
              <w:rPr>
                <w:rFonts w:ascii="仿宋" w:eastAsia="仿宋" w:hAnsi="仿宋" w:cs="宋体"/>
                <w:kern w:val="0"/>
                <w:sz w:val="22"/>
              </w:rPr>
            </w:pPr>
            <w:r>
              <w:rPr>
                <w:rFonts w:ascii="仿宋" w:eastAsia="仿宋" w:hAnsi="仿宋" w:cs="宋体" w:hint="eastAsia"/>
                <w:kern w:val="0"/>
                <w:sz w:val="22"/>
              </w:rPr>
              <w:t>5.</w:t>
            </w:r>
            <w:r w:rsidRPr="007859BD">
              <w:rPr>
                <w:rFonts w:ascii="仿宋" w:eastAsia="仿宋" w:hAnsi="仿宋" w:cs="宋体" w:hint="eastAsia"/>
                <w:kern w:val="0"/>
                <w:sz w:val="22"/>
              </w:rPr>
              <w:t>其他可以认定为轻微情形的</w:t>
            </w:r>
            <w:r>
              <w:rPr>
                <w:rFonts w:ascii="仿宋" w:eastAsia="仿宋" w:hAnsi="仿宋" w:cs="宋体" w:hint="eastAsia"/>
                <w:kern w:val="0"/>
                <w:sz w:val="22"/>
              </w:rPr>
              <w: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sidRPr="007859BD">
              <w:rPr>
                <w:rFonts w:ascii="仿宋" w:eastAsia="仿宋" w:hAnsi="仿宋" w:cs="宋体" w:hint="eastAsia"/>
                <w:kern w:val="0"/>
                <w:sz w:val="20"/>
                <w:szCs w:val="20"/>
              </w:rPr>
              <w:t>《医疗器械临床</w:t>
            </w:r>
            <w:r>
              <w:rPr>
                <w:rFonts w:ascii="仿宋" w:eastAsia="仿宋" w:hAnsi="仿宋" w:cs="宋体" w:hint="eastAsia"/>
                <w:kern w:val="0"/>
                <w:sz w:val="20"/>
                <w:szCs w:val="20"/>
              </w:rPr>
              <w:t>应</w:t>
            </w:r>
            <w:r w:rsidRPr="007859BD">
              <w:rPr>
                <w:rFonts w:ascii="仿宋" w:eastAsia="仿宋" w:hAnsi="仿宋" w:cs="宋体" w:hint="eastAsia"/>
                <w:kern w:val="0"/>
                <w:sz w:val="20"/>
                <w:szCs w:val="20"/>
              </w:rPr>
              <w:t>用管理办法》</w:t>
            </w:r>
            <w:r>
              <w:rPr>
                <w:rFonts w:ascii="仿宋" w:eastAsia="仿宋" w:hAnsi="仿宋" w:cs="宋体" w:hint="eastAsia"/>
                <w:kern w:val="0"/>
                <w:sz w:val="20"/>
                <w:szCs w:val="20"/>
              </w:rPr>
              <w:t>第九条、</w:t>
            </w:r>
            <w:r w:rsidRPr="007859BD">
              <w:rPr>
                <w:rFonts w:ascii="仿宋" w:eastAsia="仿宋" w:hAnsi="仿宋" w:cs="宋体" w:hint="eastAsia"/>
                <w:kern w:val="0"/>
                <w:sz w:val="20"/>
                <w:szCs w:val="20"/>
              </w:rPr>
              <w:t>第四十五条</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sidRPr="007859BD">
              <w:rPr>
                <w:rFonts w:ascii="仿宋" w:eastAsia="仿宋" w:hAnsi="仿宋" w:cs="宋体" w:hint="eastAsia"/>
                <w:kern w:val="0"/>
                <w:sz w:val="20"/>
                <w:szCs w:val="20"/>
              </w:rPr>
              <w:t>1.下发卫生监督意见书；</w:t>
            </w:r>
            <w:r w:rsidRPr="007859BD">
              <w:rPr>
                <w:rFonts w:ascii="仿宋" w:eastAsia="仿宋" w:hAnsi="仿宋" w:cs="宋体" w:hint="eastAsia"/>
                <w:kern w:val="0"/>
                <w:sz w:val="20"/>
                <w:szCs w:val="20"/>
              </w:rPr>
              <w:br/>
              <w:t>2.上交整改报告；</w:t>
            </w:r>
            <w:r w:rsidRPr="007859BD">
              <w:rPr>
                <w:rFonts w:ascii="仿宋" w:eastAsia="仿宋" w:hAnsi="仿宋" w:cs="宋体" w:hint="eastAsia"/>
                <w:kern w:val="0"/>
                <w:sz w:val="20"/>
                <w:szCs w:val="20"/>
              </w:rPr>
              <w:br/>
              <w:t>3.约谈；</w:t>
            </w:r>
            <w:r w:rsidRPr="007859BD">
              <w:rPr>
                <w:rFonts w:ascii="仿宋" w:eastAsia="仿宋" w:hAnsi="仿宋" w:cs="宋体" w:hint="eastAsia"/>
                <w:kern w:val="0"/>
                <w:sz w:val="20"/>
                <w:szCs w:val="20"/>
              </w:rPr>
              <w:br/>
              <w:t>4.复查；</w:t>
            </w:r>
            <w:r w:rsidRPr="007859BD">
              <w:rPr>
                <w:rFonts w:ascii="仿宋" w:eastAsia="仿宋" w:hAnsi="仿宋" w:cs="宋体" w:hint="eastAsia"/>
                <w:kern w:val="0"/>
                <w:sz w:val="20"/>
                <w:szCs w:val="20"/>
              </w:rPr>
              <w:br/>
              <w:t>5.对当事人再次出现同类违法行为的，依法依规予以查处。</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大连市卫生健康委员会</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中山区卫生健康局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西岗区卫生健康局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沙河口区卫生健康局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甘井子区卫生健康局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旅顺口区卫生健康局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金普新区卫生健康局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普兰店区卫生健康局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瓦房店市卫生健康局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庄河市卫生健康局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长海县卫生健康局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高新区卫生健康局</w:t>
            </w:r>
          </w:p>
          <w:p w:rsidR="008541CA" w:rsidRPr="00186E2E"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长兴岛经济区教育文体卫生局</w:t>
            </w:r>
          </w:p>
        </w:tc>
      </w:tr>
      <w:tr w:rsidR="008541CA" w:rsidRPr="007859BD" w:rsidTr="00E66C5A">
        <w:trPr>
          <w:trHeight w:val="6647"/>
        </w:trPr>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41CA" w:rsidRPr="007859BD" w:rsidRDefault="008541CA" w:rsidP="00E66C5A">
            <w:pPr>
              <w:widowControl/>
              <w:jc w:val="center"/>
              <w:rPr>
                <w:rFonts w:ascii="宋体" w:eastAsia="宋体" w:hAnsi="宋体" w:cs="宋体"/>
                <w:kern w:val="0"/>
                <w:sz w:val="22"/>
              </w:rPr>
            </w:pPr>
            <w:r w:rsidRPr="007859BD">
              <w:rPr>
                <w:rFonts w:ascii="宋体" w:eastAsia="宋体" w:hAnsi="宋体" w:cs="宋体" w:hint="eastAsia"/>
                <w:kern w:val="0"/>
                <w:sz w:val="22"/>
              </w:rPr>
              <w:lastRenderedPageBreak/>
              <w:t>9</w:t>
            </w:r>
          </w:p>
        </w:tc>
        <w:tc>
          <w:tcPr>
            <w:tcW w:w="1395" w:type="dxa"/>
            <w:tcBorders>
              <w:top w:val="single" w:sz="4" w:space="0" w:color="auto"/>
              <w:left w:val="nil"/>
              <w:bottom w:val="single" w:sz="4" w:space="0" w:color="auto"/>
              <w:right w:val="single" w:sz="4" w:space="0" w:color="auto"/>
            </w:tcBorders>
            <w:shd w:val="clear" w:color="000000" w:fill="FFFFFF"/>
            <w:noWrap/>
            <w:vAlign w:val="center"/>
            <w:hideMark/>
          </w:tcPr>
          <w:p w:rsidR="008541CA" w:rsidRPr="007859BD" w:rsidRDefault="008541CA" w:rsidP="00E66C5A">
            <w:pPr>
              <w:widowControl/>
              <w:jc w:val="left"/>
              <w:rPr>
                <w:rFonts w:ascii="仿宋" w:eastAsia="仿宋" w:hAnsi="仿宋" w:cs="宋体"/>
                <w:kern w:val="0"/>
                <w:sz w:val="22"/>
              </w:rPr>
            </w:pPr>
            <w:r w:rsidRPr="007859BD">
              <w:rPr>
                <w:rFonts w:ascii="仿宋" w:eastAsia="仿宋" w:hAnsi="仿宋" w:cs="宋体" w:hint="eastAsia"/>
                <w:kern w:val="0"/>
                <w:sz w:val="22"/>
              </w:rPr>
              <w:t>医疗机构未对医疗废物进行登记或者未保存登记资料的处罚</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8541CA" w:rsidRPr="007859BD" w:rsidRDefault="008541CA" w:rsidP="00E66C5A">
            <w:pPr>
              <w:widowControl/>
              <w:jc w:val="center"/>
              <w:rPr>
                <w:rFonts w:ascii="宋体" w:eastAsia="宋体" w:hAnsi="宋体" w:cs="宋体"/>
                <w:b/>
                <w:bCs/>
                <w:kern w:val="0"/>
                <w:sz w:val="20"/>
                <w:szCs w:val="20"/>
              </w:rPr>
            </w:pPr>
            <w:r w:rsidRPr="00901C90">
              <w:rPr>
                <w:rFonts w:ascii="仿宋" w:eastAsia="仿宋" w:hAnsi="仿宋" w:cs="宋体" w:hint="eastAsia"/>
                <w:kern w:val="0"/>
                <w:sz w:val="22"/>
              </w:rPr>
              <w:t>卫生健康</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41CA" w:rsidRPr="007859BD" w:rsidRDefault="008541CA" w:rsidP="00E43DE5">
            <w:pPr>
              <w:widowControl/>
              <w:spacing w:line="260" w:lineRule="exact"/>
              <w:rPr>
                <w:rFonts w:ascii="仿宋" w:eastAsia="仿宋" w:hAnsi="仿宋" w:cs="宋体"/>
                <w:kern w:val="0"/>
                <w:sz w:val="22"/>
              </w:rPr>
            </w:pPr>
            <w:r w:rsidRPr="007859BD">
              <w:rPr>
                <w:rFonts w:ascii="仿宋" w:eastAsia="仿宋" w:hAnsi="仿宋" w:cs="宋体" w:hint="eastAsia"/>
                <w:kern w:val="0"/>
                <w:sz w:val="22"/>
              </w:rPr>
              <w:t>医疗机构未对医疗废物进行登记或者未保存登记资料的,同时符合下列条件的，</w:t>
            </w:r>
            <w:r>
              <w:rPr>
                <w:rFonts w:ascii="仿宋" w:eastAsia="仿宋" w:hAnsi="仿宋" w:cs="宋体" w:hint="eastAsia"/>
                <w:kern w:val="0"/>
                <w:sz w:val="22"/>
              </w:rPr>
              <w:t>不予</w:t>
            </w:r>
            <w:r w:rsidRPr="007859BD">
              <w:rPr>
                <w:rFonts w:ascii="仿宋" w:eastAsia="仿宋" w:hAnsi="仿宋" w:cs="宋体" w:hint="eastAsia"/>
                <w:kern w:val="0"/>
                <w:sz w:val="22"/>
              </w:rPr>
              <w:t>行政处罚：</w:t>
            </w:r>
            <w:r w:rsidRPr="007859BD">
              <w:rPr>
                <w:rFonts w:ascii="仿宋" w:eastAsia="仿宋" w:hAnsi="仿宋" w:cs="宋体" w:hint="eastAsia"/>
                <w:kern w:val="0"/>
                <w:sz w:val="22"/>
              </w:rPr>
              <w:br/>
              <w:t>（一）首次违反的；</w:t>
            </w:r>
            <w:r w:rsidRPr="007859BD">
              <w:rPr>
                <w:rFonts w:ascii="仿宋" w:eastAsia="仿宋" w:hAnsi="仿宋" w:cs="宋体" w:hint="eastAsia"/>
                <w:kern w:val="0"/>
                <w:sz w:val="22"/>
              </w:rPr>
              <w:br/>
              <w:t>1.在卫生健康行政部门发现前主动改正，或者在卫生健康行政部门责令限期改正的限期内改正；</w:t>
            </w:r>
            <w:r w:rsidRPr="007859BD">
              <w:rPr>
                <w:rFonts w:ascii="仿宋" w:eastAsia="仿宋" w:hAnsi="仿宋" w:cs="宋体" w:hint="eastAsia"/>
                <w:kern w:val="0"/>
                <w:sz w:val="22"/>
              </w:rPr>
              <w:br/>
              <w:t>2.未造成危害后果，或：违法行为有特定对象，造成特定对象一定程度的人身损害、财产损失，但与特定对象已经达成和解；或违法行为没有特定对象，造成一定社会影响，但及时采取措施，消除或者较大程度减轻社会影响的；</w:t>
            </w:r>
            <w:r w:rsidRPr="007859BD">
              <w:rPr>
                <w:rFonts w:ascii="仿宋" w:eastAsia="仿宋" w:hAnsi="仿宋" w:cs="宋体" w:hint="eastAsia"/>
                <w:kern w:val="0"/>
                <w:sz w:val="22"/>
              </w:rPr>
              <w:br/>
              <w:t>3.其他可以认定为轻微情形的。</w:t>
            </w:r>
            <w:r w:rsidRPr="007859BD">
              <w:rPr>
                <w:rFonts w:ascii="仿宋" w:eastAsia="仿宋" w:hAnsi="仿宋" w:cs="宋体" w:hint="eastAsia"/>
                <w:kern w:val="0"/>
                <w:sz w:val="22"/>
              </w:rPr>
              <w:br/>
              <w:t>（二）非首次违反的：</w:t>
            </w:r>
            <w:r w:rsidRPr="007859BD">
              <w:rPr>
                <w:rFonts w:ascii="仿宋" w:eastAsia="仿宋" w:hAnsi="仿宋" w:cs="宋体" w:hint="eastAsia"/>
                <w:kern w:val="0"/>
                <w:sz w:val="22"/>
              </w:rPr>
              <w:br/>
              <w:t>1.</w:t>
            </w:r>
            <w:r>
              <w:rPr>
                <w:rFonts w:ascii="仿宋" w:eastAsia="仿宋" w:hAnsi="仿宋" w:cs="宋体" w:hint="eastAsia"/>
                <w:kern w:val="0"/>
                <w:sz w:val="22"/>
              </w:rPr>
              <w:t>仅违反</w:t>
            </w:r>
            <w:r w:rsidRPr="007859BD">
              <w:rPr>
                <w:rFonts w:ascii="仿宋" w:eastAsia="仿宋" w:hAnsi="仿宋" w:cs="宋体" w:hint="eastAsia"/>
                <w:kern w:val="0"/>
                <w:sz w:val="22"/>
              </w:rPr>
              <w:t>程序性规定，未对医疗废物进行登记持续时间少于3天，或未保存登记资料持续时间不足30日；</w:t>
            </w:r>
            <w:r w:rsidRPr="007859BD">
              <w:rPr>
                <w:rFonts w:ascii="仿宋" w:eastAsia="仿宋" w:hAnsi="仿宋" w:cs="宋体" w:hint="eastAsia"/>
                <w:kern w:val="0"/>
                <w:sz w:val="22"/>
              </w:rPr>
              <w:br/>
              <w:t>2.在卫生健康行政部门发现前主动改正或者在卫生健康行政部门责令限期改正的限期内改正的；</w:t>
            </w:r>
            <w:r w:rsidRPr="007859BD">
              <w:rPr>
                <w:rFonts w:ascii="仿宋" w:eastAsia="仿宋" w:hAnsi="仿宋" w:cs="宋体" w:hint="eastAsia"/>
                <w:kern w:val="0"/>
                <w:sz w:val="22"/>
              </w:rPr>
              <w:br/>
              <w:t>3.未造成危害后果的；</w:t>
            </w:r>
            <w:r w:rsidRPr="007859BD">
              <w:rPr>
                <w:rFonts w:ascii="仿宋" w:eastAsia="仿宋" w:hAnsi="仿宋" w:cs="宋体" w:hint="eastAsia"/>
                <w:kern w:val="0"/>
                <w:sz w:val="22"/>
              </w:rPr>
              <w:br/>
              <w:t>4.其他可以认定为轻微情形的。</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541CA" w:rsidRDefault="008541CA" w:rsidP="00E66C5A">
            <w:pPr>
              <w:widowControl/>
              <w:spacing w:line="280" w:lineRule="exact"/>
              <w:jc w:val="left"/>
              <w:rPr>
                <w:rFonts w:ascii="仿宋" w:eastAsia="仿宋" w:hAnsi="仿宋" w:cs="宋体"/>
                <w:kern w:val="0"/>
                <w:sz w:val="20"/>
                <w:szCs w:val="20"/>
              </w:rPr>
            </w:pPr>
            <w:r w:rsidRPr="007859BD">
              <w:rPr>
                <w:rFonts w:ascii="仿宋" w:eastAsia="仿宋" w:hAnsi="仿宋" w:cs="宋体" w:hint="eastAsia"/>
                <w:kern w:val="0"/>
                <w:sz w:val="20"/>
                <w:szCs w:val="20"/>
              </w:rPr>
              <w:t>《医疗废物管理条例》第</w:t>
            </w:r>
            <w:r>
              <w:rPr>
                <w:rFonts w:ascii="仿宋" w:eastAsia="仿宋" w:hAnsi="仿宋" w:cs="宋体" w:hint="eastAsia"/>
                <w:kern w:val="0"/>
                <w:sz w:val="20"/>
                <w:szCs w:val="20"/>
              </w:rPr>
              <w:t>第十二条、四十五条</w:t>
            </w:r>
          </w:p>
          <w:p w:rsidR="008541CA" w:rsidRDefault="008541CA" w:rsidP="00E66C5A">
            <w:pPr>
              <w:widowControl/>
              <w:spacing w:line="280" w:lineRule="exact"/>
              <w:jc w:val="left"/>
              <w:rPr>
                <w:rFonts w:ascii="仿宋" w:eastAsia="仿宋" w:hAnsi="仿宋" w:cs="宋体"/>
                <w:kern w:val="0"/>
                <w:sz w:val="20"/>
                <w:szCs w:val="20"/>
              </w:rPr>
            </w:pPr>
          </w:p>
          <w:p w:rsidR="008541CA" w:rsidRDefault="008541CA" w:rsidP="00E66C5A">
            <w:pPr>
              <w:widowControl/>
              <w:spacing w:line="280" w:lineRule="exact"/>
              <w:jc w:val="left"/>
              <w:rPr>
                <w:rFonts w:ascii="仿宋" w:eastAsia="仿宋" w:hAnsi="仿宋" w:cs="宋体"/>
                <w:kern w:val="0"/>
                <w:sz w:val="20"/>
                <w:szCs w:val="20"/>
              </w:rPr>
            </w:pPr>
            <w:r w:rsidRPr="007859BD">
              <w:rPr>
                <w:rFonts w:ascii="仿宋" w:eastAsia="仿宋" w:hAnsi="仿宋" w:cs="宋体" w:hint="eastAsia"/>
                <w:kern w:val="0"/>
                <w:sz w:val="20"/>
                <w:szCs w:val="20"/>
              </w:rPr>
              <w:t>《医疗卫生机构医疗废物管理办法》</w:t>
            </w:r>
            <w:r>
              <w:rPr>
                <w:rFonts w:ascii="仿宋" w:eastAsia="仿宋" w:hAnsi="仿宋" w:cs="宋体" w:hint="eastAsia"/>
                <w:kern w:val="0"/>
                <w:sz w:val="20"/>
                <w:szCs w:val="20"/>
              </w:rPr>
              <w:t>第二十四条、</w:t>
            </w:r>
            <w:r w:rsidRPr="007859BD">
              <w:rPr>
                <w:rFonts w:ascii="仿宋" w:eastAsia="仿宋" w:hAnsi="仿宋" w:cs="宋体" w:hint="eastAsia"/>
                <w:kern w:val="0"/>
                <w:sz w:val="20"/>
                <w:szCs w:val="20"/>
              </w:rPr>
              <w:t>第三十九条</w:t>
            </w:r>
          </w:p>
          <w:p w:rsidR="008541CA" w:rsidRDefault="008541CA" w:rsidP="00E66C5A">
            <w:pPr>
              <w:widowControl/>
              <w:spacing w:line="280" w:lineRule="exact"/>
              <w:jc w:val="left"/>
              <w:rPr>
                <w:rFonts w:ascii="仿宋" w:eastAsia="仿宋" w:hAnsi="仿宋" w:cs="宋体"/>
                <w:kern w:val="0"/>
                <w:sz w:val="20"/>
                <w:szCs w:val="20"/>
              </w:rPr>
            </w:pPr>
          </w:p>
          <w:p w:rsidR="008541CA" w:rsidRPr="007859BD" w:rsidRDefault="008541CA" w:rsidP="00E66C5A">
            <w:pPr>
              <w:widowControl/>
              <w:spacing w:line="280" w:lineRule="exact"/>
              <w:jc w:val="left"/>
              <w:rPr>
                <w:rFonts w:ascii="仿宋" w:eastAsia="仿宋" w:hAnsi="仿宋" w:cs="宋体"/>
                <w:kern w:val="0"/>
                <w:sz w:val="20"/>
                <w:szCs w:val="20"/>
              </w:rPr>
            </w:pPr>
            <w:r w:rsidRPr="007859BD">
              <w:rPr>
                <w:rFonts w:ascii="仿宋" w:eastAsia="仿宋" w:hAnsi="仿宋" w:cs="宋体" w:hint="eastAsia"/>
                <w:kern w:val="0"/>
                <w:sz w:val="20"/>
                <w:szCs w:val="20"/>
              </w:rPr>
              <w:t xml:space="preserve">《医疗废物管理行政处罚办法》第二条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8541CA" w:rsidRPr="007859BD" w:rsidRDefault="008541CA" w:rsidP="00E66C5A">
            <w:pPr>
              <w:widowControl/>
              <w:jc w:val="left"/>
              <w:rPr>
                <w:rFonts w:ascii="仿宋" w:eastAsia="仿宋" w:hAnsi="仿宋" w:cs="宋体"/>
                <w:kern w:val="0"/>
                <w:sz w:val="20"/>
                <w:szCs w:val="20"/>
              </w:rPr>
            </w:pPr>
            <w:r w:rsidRPr="007859BD">
              <w:rPr>
                <w:rFonts w:ascii="仿宋" w:eastAsia="仿宋" w:hAnsi="仿宋" w:cs="宋体" w:hint="eastAsia"/>
                <w:kern w:val="0"/>
                <w:sz w:val="20"/>
                <w:szCs w:val="20"/>
              </w:rPr>
              <w:t>1.下发卫生监督意见书；</w:t>
            </w:r>
            <w:r w:rsidRPr="007859BD">
              <w:rPr>
                <w:rFonts w:ascii="仿宋" w:eastAsia="仿宋" w:hAnsi="仿宋" w:cs="宋体" w:hint="eastAsia"/>
                <w:kern w:val="0"/>
                <w:sz w:val="20"/>
                <w:szCs w:val="20"/>
              </w:rPr>
              <w:br/>
              <w:t>2.上交整改报告；</w:t>
            </w:r>
            <w:r w:rsidRPr="007859BD">
              <w:rPr>
                <w:rFonts w:ascii="仿宋" w:eastAsia="仿宋" w:hAnsi="仿宋" w:cs="宋体" w:hint="eastAsia"/>
                <w:kern w:val="0"/>
                <w:sz w:val="20"/>
                <w:szCs w:val="20"/>
              </w:rPr>
              <w:br/>
              <w:t>3.约谈；</w:t>
            </w:r>
            <w:r w:rsidRPr="007859BD">
              <w:rPr>
                <w:rFonts w:ascii="仿宋" w:eastAsia="仿宋" w:hAnsi="仿宋" w:cs="宋体" w:hint="eastAsia"/>
                <w:kern w:val="0"/>
                <w:sz w:val="20"/>
                <w:szCs w:val="20"/>
              </w:rPr>
              <w:br/>
              <w:t>4.复查；</w:t>
            </w:r>
            <w:r w:rsidRPr="007859BD">
              <w:rPr>
                <w:rFonts w:ascii="仿宋" w:eastAsia="仿宋" w:hAnsi="仿宋" w:cs="宋体" w:hint="eastAsia"/>
                <w:kern w:val="0"/>
                <w:sz w:val="20"/>
                <w:szCs w:val="20"/>
              </w:rPr>
              <w:br/>
              <w:t>5.对当事人再次出现同类违法行为的，依法依规予以查处。</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大连市卫生健康委员会</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中山区卫生健康局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西岗区卫生健康局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沙河口区卫生健康局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甘井子区卫生健康局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旅顺口区卫生健康局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金普新区卫生健康局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普兰店区卫生健康局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瓦房店市卫生健康局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庄河市卫生健康局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长海县卫生健康局</w:t>
            </w:r>
          </w:p>
          <w:p w:rsidR="008541CA"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高新区卫生健康局</w:t>
            </w:r>
          </w:p>
          <w:p w:rsidR="008541CA" w:rsidRPr="00186E2E"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长兴岛经济区教育文体卫生局</w:t>
            </w:r>
          </w:p>
        </w:tc>
      </w:tr>
    </w:tbl>
    <w:p w:rsidR="008541CA" w:rsidRDefault="002D0A2D" w:rsidP="002D0A2D">
      <w:pPr>
        <w:rPr>
          <w:rFonts w:ascii="宋体" w:eastAsia="宋体" w:hAnsi="宋体" w:cs="宋体"/>
          <w:b/>
          <w:bCs/>
          <w:color w:val="000000"/>
          <w:kern w:val="0"/>
          <w:sz w:val="40"/>
          <w:szCs w:val="40"/>
        </w:rPr>
      </w:pPr>
      <w:r w:rsidRPr="00901C90">
        <w:rPr>
          <w:rFonts w:ascii="仿宋" w:eastAsia="仿宋" w:hAnsi="仿宋" w:cs="宋体" w:hint="eastAsia"/>
          <w:kern w:val="0"/>
          <w:sz w:val="22"/>
        </w:rPr>
        <w:t>注：“未造成危害后果”是指违法行为未造成国家和他人财产损失，未造成个人人身损害，也未造成不良社会影响。</w:t>
      </w:r>
    </w:p>
    <w:p w:rsidR="008541CA" w:rsidRDefault="008541CA" w:rsidP="008541CA">
      <w:pPr>
        <w:jc w:val="center"/>
        <w:rPr>
          <w:rFonts w:ascii="宋体" w:eastAsia="宋体" w:hAnsi="宋体" w:cs="宋体"/>
          <w:b/>
          <w:bCs/>
          <w:color w:val="000000"/>
          <w:kern w:val="0"/>
          <w:sz w:val="40"/>
          <w:szCs w:val="40"/>
        </w:rPr>
      </w:pPr>
    </w:p>
    <w:p w:rsidR="002D0A2D" w:rsidRDefault="002D0A2D" w:rsidP="008541CA">
      <w:pPr>
        <w:jc w:val="center"/>
        <w:rPr>
          <w:rFonts w:ascii="宋体" w:eastAsia="宋体" w:hAnsi="宋体" w:cs="宋体" w:hint="eastAsia"/>
          <w:b/>
          <w:bCs/>
          <w:color w:val="000000"/>
          <w:kern w:val="0"/>
          <w:sz w:val="40"/>
          <w:szCs w:val="40"/>
        </w:rPr>
      </w:pPr>
    </w:p>
    <w:p w:rsidR="002D0A2D" w:rsidRDefault="002D0A2D" w:rsidP="008541CA">
      <w:pPr>
        <w:jc w:val="center"/>
        <w:rPr>
          <w:rFonts w:ascii="宋体" w:eastAsia="宋体" w:hAnsi="宋体" w:cs="宋体" w:hint="eastAsia"/>
          <w:b/>
          <w:bCs/>
          <w:color w:val="000000"/>
          <w:kern w:val="0"/>
          <w:sz w:val="40"/>
          <w:szCs w:val="40"/>
        </w:rPr>
      </w:pPr>
    </w:p>
    <w:p w:rsidR="008541CA" w:rsidRPr="009661B2" w:rsidRDefault="008541CA" w:rsidP="008541CA">
      <w:pPr>
        <w:jc w:val="center"/>
        <w:rPr>
          <w:rFonts w:ascii="宋体" w:eastAsia="宋体" w:hAnsi="宋体" w:cs="宋体"/>
          <w:b/>
          <w:bCs/>
          <w:color w:val="000000"/>
          <w:kern w:val="0"/>
          <w:sz w:val="40"/>
          <w:szCs w:val="40"/>
        </w:rPr>
      </w:pPr>
      <w:r>
        <w:rPr>
          <w:rFonts w:ascii="宋体" w:eastAsia="宋体" w:hAnsi="宋体" w:cs="宋体" w:hint="eastAsia"/>
          <w:b/>
          <w:bCs/>
          <w:color w:val="000000"/>
          <w:kern w:val="0"/>
          <w:sz w:val="40"/>
          <w:szCs w:val="40"/>
        </w:rPr>
        <w:lastRenderedPageBreak/>
        <w:t>大连市卫生健康系统</w:t>
      </w:r>
      <w:r w:rsidRPr="007859BD">
        <w:rPr>
          <w:rFonts w:ascii="宋体" w:eastAsia="宋体" w:hAnsi="宋体" w:cs="宋体" w:hint="eastAsia"/>
          <w:b/>
          <w:bCs/>
          <w:color w:val="000000"/>
          <w:kern w:val="0"/>
          <w:sz w:val="40"/>
          <w:szCs w:val="40"/>
        </w:rPr>
        <w:t>“四张清单”</w:t>
      </w:r>
      <w:r>
        <w:rPr>
          <w:rFonts w:ascii="宋体" w:eastAsia="宋体" w:hAnsi="宋体" w:cs="宋体" w:hint="eastAsia"/>
          <w:b/>
          <w:bCs/>
          <w:color w:val="000000"/>
          <w:kern w:val="0"/>
          <w:sz w:val="40"/>
          <w:szCs w:val="40"/>
        </w:rPr>
        <w:t>——</w:t>
      </w:r>
      <w:r w:rsidRPr="009661B2">
        <w:rPr>
          <w:rFonts w:ascii="宋体" w:eastAsia="宋体" w:hAnsi="宋体" w:cs="宋体" w:hint="eastAsia"/>
          <w:b/>
          <w:bCs/>
          <w:color w:val="000000"/>
          <w:kern w:val="0"/>
          <w:sz w:val="40"/>
          <w:szCs w:val="40"/>
        </w:rPr>
        <w:t>从轻处罚事项清单</w:t>
      </w:r>
      <w:r>
        <w:rPr>
          <w:rFonts w:ascii="宋体" w:eastAsia="宋体" w:hAnsi="宋体" w:cs="宋体" w:hint="eastAsia"/>
          <w:b/>
          <w:bCs/>
          <w:color w:val="000000"/>
          <w:kern w:val="0"/>
          <w:sz w:val="40"/>
          <w:szCs w:val="40"/>
        </w:rPr>
        <w:t>（试行）</w:t>
      </w:r>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1202"/>
        <w:gridCol w:w="709"/>
        <w:gridCol w:w="3260"/>
        <w:gridCol w:w="2268"/>
        <w:gridCol w:w="1559"/>
        <w:gridCol w:w="1560"/>
        <w:gridCol w:w="1275"/>
        <w:gridCol w:w="2127"/>
      </w:tblGrid>
      <w:tr w:rsidR="008541CA" w:rsidRPr="00AC2D75" w:rsidTr="00E66C5A">
        <w:trPr>
          <w:trHeight w:val="795"/>
        </w:trPr>
        <w:tc>
          <w:tcPr>
            <w:tcW w:w="656" w:type="dxa"/>
            <w:shd w:val="clear" w:color="000000" w:fill="FFFFFF"/>
            <w:noWrap/>
            <w:vAlign w:val="center"/>
            <w:hideMark/>
          </w:tcPr>
          <w:p w:rsidR="008541CA" w:rsidRPr="007859BD" w:rsidRDefault="008541CA" w:rsidP="00E66C5A">
            <w:pPr>
              <w:widowControl/>
              <w:jc w:val="center"/>
              <w:rPr>
                <w:rFonts w:ascii="宋体" w:eastAsia="宋体" w:hAnsi="宋体" w:cs="宋体"/>
                <w:b/>
                <w:bCs/>
                <w:color w:val="000000"/>
                <w:kern w:val="0"/>
                <w:sz w:val="24"/>
                <w:szCs w:val="24"/>
              </w:rPr>
            </w:pPr>
            <w:r w:rsidRPr="007859BD">
              <w:rPr>
                <w:rFonts w:ascii="宋体" w:eastAsia="宋体" w:hAnsi="宋体" w:cs="宋体" w:hint="eastAsia"/>
                <w:b/>
                <w:bCs/>
                <w:color w:val="000000"/>
                <w:kern w:val="0"/>
                <w:sz w:val="24"/>
                <w:szCs w:val="24"/>
              </w:rPr>
              <w:t>序号</w:t>
            </w:r>
          </w:p>
        </w:tc>
        <w:tc>
          <w:tcPr>
            <w:tcW w:w="1202" w:type="dxa"/>
            <w:shd w:val="clear" w:color="000000" w:fill="FFFFFF"/>
            <w:vAlign w:val="center"/>
          </w:tcPr>
          <w:p w:rsidR="008541CA" w:rsidRPr="007859BD" w:rsidRDefault="008541CA" w:rsidP="00E66C5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从轻处罚事项名称</w:t>
            </w:r>
          </w:p>
        </w:tc>
        <w:tc>
          <w:tcPr>
            <w:tcW w:w="709" w:type="dxa"/>
            <w:shd w:val="clear" w:color="000000" w:fill="FFFFFF"/>
            <w:vAlign w:val="center"/>
            <w:hideMark/>
          </w:tcPr>
          <w:p w:rsidR="008541CA" w:rsidRPr="007859BD" w:rsidRDefault="008541CA" w:rsidP="00E66C5A">
            <w:pPr>
              <w:widowControl/>
              <w:jc w:val="center"/>
              <w:rPr>
                <w:rFonts w:ascii="宋体" w:eastAsia="宋体" w:hAnsi="宋体" w:cs="宋体"/>
                <w:b/>
                <w:bCs/>
                <w:color w:val="000000"/>
                <w:kern w:val="0"/>
                <w:sz w:val="24"/>
                <w:szCs w:val="24"/>
              </w:rPr>
            </w:pPr>
            <w:r w:rsidRPr="007859BD">
              <w:rPr>
                <w:rFonts w:ascii="宋体" w:eastAsia="宋体" w:hAnsi="宋体" w:cs="宋体" w:hint="eastAsia"/>
                <w:b/>
                <w:bCs/>
                <w:color w:val="000000"/>
                <w:kern w:val="0"/>
                <w:sz w:val="24"/>
                <w:szCs w:val="24"/>
              </w:rPr>
              <w:t>管理</w:t>
            </w:r>
            <w:r w:rsidRPr="007859BD">
              <w:rPr>
                <w:rFonts w:ascii="宋体" w:eastAsia="宋体" w:hAnsi="宋体" w:cs="宋体" w:hint="eastAsia"/>
                <w:b/>
                <w:bCs/>
                <w:color w:val="000000"/>
                <w:kern w:val="0"/>
                <w:sz w:val="24"/>
                <w:szCs w:val="24"/>
              </w:rPr>
              <w:br/>
              <w:t>领域</w:t>
            </w:r>
          </w:p>
        </w:tc>
        <w:tc>
          <w:tcPr>
            <w:tcW w:w="3260" w:type="dxa"/>
            <w:shd w:val="clear" w:color="000000" w:fill="FFFFFF"/>
            <w:vAlign w:val="center"/>
            <w:hideMark/>
          </w:tcPr>
          <w:p w:rsidR="008541CA" w:rsidRPr="007859BD" w:rsidRDefault="008541CA" w:rsidP="00E66C5A">
            <w:pPr>
              <w:widowControl/>
              <w:jc w:val="center"/>
              <w:rPr>
                <w:rFonts w:ascii="宋体" w:eastAsia="宋体" w:hAnsi="宋体" w:cs="宋体"/>
                <w:b/>
                <w:bCs/>
                <w:color w:val="000000"/>
                <w:kern w:val="0"/>
                <w:sz w:val="24"/>
                <w:szCs w:val="24"/>
              </w:rPr>
            </w:pPr>
            <w:r w:rsidRPr="007859BD">
              <w:rPr>
                <w:rFonts w:ascii="宋体" w:eastAsia="宋体" w:hAnsi="宋体" w:cs="宋体" w:hint="eastAsia"/>
                <w:b/>
                <w:bCs/>
                <w:color w:val="000000"/>
                <w:kern w:val="0"/>
                <w:sz w:val="24"/>
                <w:szCs w:val="24"/>
              </w:rPr>
              <w:t>适用情形</w:t>
            </w:r>
          </w:p>
        </w:tc>
        <w:tc>
          <w:tcPr>
            <w:tcW w:w="2268" w:type="dxa"/>
            <w:shd w:val="clear" w:color="000000" w:fill="FFFFFF"/>
            <w:vAlign w:val="center"/>
          </w:tcPr>
          <w:p w:rsidR="008541CA" w:rsidRPr="007859BD" w:rsidRDefault="008541CA" w:rsidP="00E66C5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从轻幅度</w:t>
            </w:r>
          </w:p>
        </w:tc>
        <w:tc>
          <w:tcPr>
            <w:tcW w:w="1559" w:type="dxa"/>
            <w:shd w:val="clear" w:color="000000" w:fill="FFFFFF"/>
            <w:vAlign w:val="center"/>
          </w:tcPr>
          <w:p w:rsidR="008541CA" w:rsidRPr="007859BD" w:rsidRDefault="008541CA" w:rsidP="00E66C5A">
            <w:pPr>
              <w:widowControl/>
              <w:jc w:val="center"/>
              <w:rPr>
                <w:rFonts w:ascii="宋体" w:eastAsia="宋体" w:hAnsi="宋体" w:cs="宋体"/>
                <w:b/>
                <w:bCs/>
                <w:color w:val="000000"/>
                <w:kern w:val="0"/>
                <w:sz w:val="24"/>
                <w:szCs w:val="24"/>
              </w:rPr>
            </w:pPr>
            <w:r w:rsidRPr="007859BD">
              <w:rPr>
                <w:rFonts w:ascii="宋体" w:eastAsia="宋体" w:hAnsi="宋体" w:cs="宋体" w:hint="eastAsia"/>
                <w:b/>
                <w:bCs/>
                <w:color w:val="000000"/>
                <w:kern w:val="0"/>
                <w:sz w:val="24"/>
                <w:szCs w:val="24"/>
              </w:rPr>
              <w:t>法定依据</w:t>
            </w:r>
          </w:p>
        </w:tc>
        <w:tc>
          <w:tcPr>
            <w:tcW w:w="1560" w:type="dxa"/>
            <w:shd w:val="clear" w:color="000000" w:fill="FFFFFF"/>
            <w:vAlign w:val="center"/>
            <w:hideMark/>
          </w:tcPr>
          <w:p w:rsidR="008541CA" w:rsidRPr="007859BD" w:rsidRDefault="008541CA" w:rsidP="00E66C5A">
            <w:pPr>
              <w:widowControl/>
              <w:jc w:val="center"/>
              <w:rPr>
                <w:rFonts w:ascii="宋体" w:eastAsia="宋体" w:hAnsi="宋体" w:cs="宋体"/>
                <w:b/>
                <w:bCs/>
                <w:color w:val="000000"/>
                <w:kern w:val="0"/>
                <w:sz w:val="24"/>
                <w:szCs w:val="24"/>
              </w:rPr>
            </w:pPr>
            <w:r w:rsidRPr="007859BD">
              <w:rPr>
                <w:rFonts w:ascii="宋体" w:eastAsia="宋体" w:hAnsi="宋体" w:cs="宋体" w:hint="eastAsia"/>
                <w:b/>
                <w:bCs/>
                <w:color w:val="000000"/>
                <w:kern w:val="0"/>
                <w:sz w:val="24"/>
                <w:szCs w:val="24"/>
              </w:rPr>
              <w:t>配套监管措施</w:t>
            </w:r>
          </w:p>
        </w:tc>
        <w:tc>
          <w:tcPr>
            <w:tcW w:w="1275" w:type="dxa"/>
            <w:shd w:val="clear" w:color="000000" w:fill="FFFFFF"/>
            <w:vAlign w:val="center"/>
            <w:hideMark/>
          </w:tcPr>
          <w:p w:rsidR="008541CA" w:rsidRPr="007859BD" w:rsidRDefault="008541CA" w:rsidP="00E66C5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实施部门（市级）</w:t>
            </w:r>
          </w:p>
        </w:tc>
        <w:tc>
          <w:tcPr>
            <w:tcW w:w="2127" w:type="dxa"/>
            <w:shd w:val="clear" w:color="000000" w:fill="FFFFFF"/>
            <w:vAlign w:val="center"/>
          </w:tcPr>
          <w:p w:rsidR="008541CA" w:rsidRDefault="008541CA" w:rsidP="00E66C5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实施部门（区级）</w:t>
            </w:r>
          </w:p>
        </w:tc>
      </w:tr>
      <w:tr w:rsidR="008541CA" w:rsidRPr="007859BD" w:rsidTr="00E66C5A">
        <w:trPr>
          <w:trHeight w:val="6772"/>
        </w:trPr>
        <w:tc>
          <w:tcPr>
            <w:tcW w:w="656" w:type="dxa"/>
            <w:shd w:val="clear" w:color="000000" w:fill="FFFFFF"/>
            <w:noWrap/>
            <w:vAlign w:val="center"/>
            <w:hideMark/>
          </w:tcPr>
          <w:p w:rsidR="008541CA" w:rsidRPr="007859BD" w:rsidRDefault="008541CA" w:rsidP="00E66C5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1</w:t>
            </w:r>
          </w:p>
        </w:tc>
        <w:tc>
          <w:tcPr>
            <w:tcW w:w="1202" w:type="dxa"/>
            <w:shd w:val="clear" w:color="000000" w:fill="FFFFFF"/>
            <w:vAlign w:val="center"/>
          </w:tcPr>
          <w:p w:rsidR="008541CA" w:rsidRPr="007859BD" w:rsidRDefault="008541CA" w:rsidP="00DE2898">
            <w:pPr>
              <w:widowControl/>
              <w:rPr>
                <w:rFonts w:ascii="仿宋" w:eastAsia="仿宋" w:hAnsi="仿宋" w:cs="宋体"/>
                <w:kern w:val="0"/>
                <w:sz w:val="22"/>
              </w:rPr>
            </w:pPr>
            <w:r w:rsidRPr="00694B00">
              <w:rPr>
                <w:rFonts w:ascii="仿宋" w:eastAsia="仿宋" w:hAnsi="仿宋" w:cs="宋体" w:hint="eastAsia"/>
                <w:kern w:val="0"/>
                <w:sz w:val="22"/>
              </w:rPr>
              <w:t>放射工作单位未给从事放射工作的人员办理《放射工作人员证》的处罚</w:t>
            </w:r>
          </w:p>
        </w:tc>
        <w:tc>
          <w:tcPr>
            <w:tcW w:w="709" w:type="dxa"/>
            <w:shd w:val="clear" w:color="000000" w:fill="FFFFFF"/>
            <w:noWrap/>
            <w:vAlign w:val="center"/>
            <w:hideMark/>
          </w:tcPr>
          <w:p w:rsidR="008541CA" w:rsidRPr="00901C90" w:rsidRDefault="008541CA" w:rsidP="00E66C5A">
            <w:pPr>
              <w:widowControl/>
              <w:jc w:val="center"/>
              <w:rPr>
                <w:rFonts w:ascii="仿宋" w:eastAsia="仿宋" w:hAnsi="仿宋" w:cs="宋体"/>
                <w:kern w:val="0"/>
                <w:sz w:val="22"/>
              </w:rPr>
            </w:pPr>
            <w:r w:rsidRPr="00901C90">
              <w:rPr>
                <w:rFonts w:ascii="仿宋" w:eastAsia="仿宋" w:hAnsi="仿宋" w:cs="宋体" w:hint="eastAsia"/>
                <w:kern w:val="0"/>
                <w:sz w:val="22"/>
              </w:rPr>
              <w:t>卫生健康</w:t>
            </w:r>
          </w:p>
        </w:tc>
        <w:tc>
          <w:tcPr>
            <w:tcW w:w="3260" w:type="dxa"/>
            <w:shd w:val="clear" w:color="000000" w:fill="FFFFFF"/>
            <w:vAlign w:val="center"/>
            <w:hideMark/>
          </w:tcPr>
          <w:p w:rsidR="008541CA" w:rsidRPr="00901C90" w:rsidRDefault="008541CA" w:rsidP="00E43DE5">
            <w:pPr>
              <w:widowControl/>
              <w:rPr>
                <w:rFonts w:ascii="仿宋" w:eastAsia="仿宋" w:hAnsi="仿宋" w:cs="宋体"/>
                <w:kern w:val="0"/>
                <w:sz w:val="20"/>
                <w:szCs w:val="20"/>
              </w:rPr>
            </w:pPr>
            <w:r w:rsidRPr="00901C90">
              <w:rPr>
                <w:rFonts w:ascii="仿宋" w:eastAsia="仿宋" w:hAnsi="仿宋" w:cs="宋体" w:hint="eastAsia"/>
                <w:kern w:val="0"/>
                <w:sz w:val="20"/>
                <w:szCs w:val="20"/>
              </w:rPr>
              <w:t>放射工作单位未给从事放射工作的人员办理《放射工作人员证》，同时符合下列条件的，给予警告行政处罚：</w:t>
            </w:r>
          </w:p>
          <w:p w:rsidR="008541CA" w:rsidRPr="00901C90" w:rsidRDefault="008541CA" w:rsidP="00E43DE5">
            <w:pPr>
              <w:widowControl/>
              <w:rPr>
                <w:rFonts w:ascii="仿宋" w:eastAsia="仿宋" w:hAnsi="仿宋" w:cs="宋体"/>
                <w:kern w:val="0"/>
                <w:sz w:val="20"/>
                <w:szCs w:val="20"/>
              </w:rPr>
            </w:pPr>
            <w:r w:rsidRPr="00901C90">
              <w:rPr>
                <w:rFonts w:ascii="仿宋" w:eastAsia="仿宋" w:hAnsi="仿宋" w:cs="宋体" w:hint="eastAsia"/>
                <w:kern w:val="0"/>
                <w:sz w:val="20"/>
                <w:szCs w:val="20"/>
              </w:rPr>
              <w:t>1.违法从事放射工作人员数3人以下且违法从事放射工作时间少于30天；</w:t>
            </w:r>
          </w:p>
          <w:p w:rsidR="008541CA" w:rsidRPr="00901C90" w:rsidRDefault="008541CA" w:rsidP="00E43DE5">
            <w:pPr>
              <w:widowControl/>
              <w:rPr>
                <w:rFonts w:ascii="仿宋" w:eastAsia="仿宋" w:hAnsi="仿宋" w:cs="宋体"/>
                <w:kern w:val="0"/>
                <w:sz w:val="20"/>
                <w:szCs w:val="20"/>
              </w:rPr>
            </w:pPr>
            <w:r w:rsidRPr="00901C90">
              <w:rPr>
                <w:rFonts w:ascii="仿宋" w:eastAsia="仿宋" w:hAnsi="仿宋" w:cs="宋体" w:hint="eastAsia"/>
                <w:kern w:val="0"/>
                <w:sz w:val="20"/>
                <w:szCs w:val="20"/>
              </w:rPr>
              <w:t>2.已组织放射工作人员进行上岗前职业健康检查且检查结果符合放射工作人员的职业健康要求；</w:t>
            </w:r>
          </w:p>
          <w:p w:rsidR="008541CA" w:rsidRPr="00901C90" w:rsidRDefault="008541CA" w:rsidP="00E43DE5">
            <w:pPr>
              <w:widowControl/>
              <w:rPr>
                <w:rFonts w:ascii="仿宋" w:eastAsia="仿宋" w:hAnsi="仿宋" w:cs="宋体"/>
                <w:kern w:val="0"/>
                <w:sz w:val="20"/>
                <w:szCs w:val="20"/>
              </w:rPr>
            </w:pPr>
            <w:r w:rsidRPr="00901C90">
              <w:rPr>
                <w:rFonts w:ascii="仿宋" w:eastAsia="仿宋" w:hAnsi="仿宋" w:cs="宋体" w:hint="eastAsia"/>
                <w:kern w:val="0"/>
                <w:sz w:val="20"/>
                <w:szCs w:val="20"/>
              </w:rPr>
              <w:t>3.已为放射工作人员配备外照射个人剂量计且按有关要求进行个人剂量监测；</w:t>
            </w:r>
          </w:p>
          <w:p w:rsidR="008541CA" w:rsidRPr="00901C90" w:rsidRDefault="008541CA" w:rsidP="00E43DE5">
            <w:pPr>
              <w:widowControl/>
              <w:rPr>
                <w:rFonts w:ascii="仿宋" w:eastAsia="仿宋" w:hAnsi="仿宋" w:cs="宋体"/>
                <w:kern w:val="0"/>
                <w:sz w:val="20"/>
                <w:szCs w:val="20"/>
              </w:rPr>
            </w:pPr>
            <w:r w:rsidRPr="00901C90">
              <w:rPr>
                <w:rFonts w:ascii="仿宋" w:eastAsia="仿宋" w:hAnsi="仿宋" w:cs="宋体" w:hint="eastAsia"/>
                <w:kern w:val="0"/>
                <w:sz w:val="20"/>
                <w:szCs w:val="20"/>
              </w:rPr>
              <w:t>4.已对放射工作人员进行上岗前放射防护和有关法律知识培训且考核合格；</w:t>
            </w:r>
          </w:p>
          <w:p w:rsidR="008541CA" w:rsidRPr="00901C90" w:rsidRDefault="008541CA" w:rsidP="00E43DE5">
            <w:pPr>
              <w:widowControl/>
              <w:rPr>
                <w:rFonts w:ascii="仿宋" w:eastAsia="仿宋" w:hAnsi="仿宋" w:cs="宋体"/>
                <w:kern w:val="0"/>
                <w:sz w:val="20"/>
                <w:szCs w:val="20"/>
              </w:rPr>
            </w:pPr>
            <w:r w:rsidRPr="00901C90">
              <w:rPr>
                <w:rFonts w:ascii="仿宋" w:eastAsia="仿宋" w:hAnsi="仿宋" w:cs="宋体" w:hint="eastAsia"/>
                <w:kern w:val="0"/>
                <w:sz w:val="20"/>
                <w:szCs w:val="20"/>
              </w:rPr>
              <w:t>5.在卫生健康行政部门发现前主动改正或者在卫生健康行政部门责令限期改正的限期内改正；</w:t>
            </w:r>
          </w:p>
          <w:p w:rsidR="008541CA" w:rsidRPr="00901C90" w:rsidRDefault="008541CA" w:rsidP="00E43DE5">
            <w:pPr>
              <w:widowControl/>
              <w:rPr>
                <w:rFonts w:ascii="仿宋" w:eastAsia="仿宋" w:hAnsi="仿宋" w:cs="宋体"/>
                <w:kern w:val="0"/>
                <w:sz w:val="20"/>
                <w:szCs w:val="20"/>
              </w:rPr>
            </w:pPr>
            <w:r w:rsidRPr="00901C90">
              <w:rPr>
                <w:rFonts w:ascii="仿宋" w:eastAsia="仿宋" w:hAnsi="仿宋" w:cs="宋体" w:hint="eastAsia"/>
                <w:kern w:val="0"/>
                <w:sz w:val="20"/>
                <w:szCs w:val="20"/>
              </w:rPr>
              <w:t>6.未造成危害后果；</w:t>
            </w:r>
          </w:p>
          <w:p w:rsidR="008541CA" w:rsidRPr="00901C90" w:rsidRDefault="008541CA" w:rsidP="00E43DE5">
            <w:pPr>
              <w:widowControl/>
              <w:rPr>
                <w:rFonts w:ascii="仿宋" w:eastAsia="仿宋" w:hAnsi="仿宋" w:cs="宋体"/>
                <w:kern w:val="0"/>
                <w:sz w:val="20"/>
                <w:szCs w:val="20"/>
              </w:rPr>
            </w:pPr>
            <w:r w:rsidRPr="00901C90">
              <w:rPr>
                <w:rFonts w:ascii="仿宋" w:eastAsia="仿宋" w:hAnsi="仿宋" w:cs="宋体" w:hint="eastAsia"/>
                <w:kern w:val="0"/>
                <w:sz w:val="20"/>
                <w:szCs w:val="20"/>
              </w:rPr>
              <w:t>7.其他可以认定为轻微情形的。</w:t>
            </w:r>
          </w:p>
        </w:tc>
        <w:tc>
          <w:tcPr>
            <w:tcW w:w="2268" w:type="dxa"/>
            <w:shd w:val="clear" w:color="000000" w:fill="FFFFFF"/>
            <w:vAlign w:val="center"/>
          </w:tcPr>
          <w:p w:rsidR="008541CA" w:rsidRPr="00694B00" w:rsidRDefault="008541CA" w:rsidP="00DE2898">
            <w:pPr>
              <w:widowControl/>
              <w:rPr>
                <w:rFonts w:ascii="仿宋" w:eastAsia="仿宋" w:hAnsi="仿宋" w:cs="宋体"/>
                <w:kern w:val="0"/>
                <w:sz w:val="22"/>
              </w:rPr>
            </w:pPr>
            <w:r>
              <w:rPr>
                <w:rFonts w:ascii="仿宋" w:eastAsia="仿宋" w:hAnsi="仿宋" w:cs="宋体" w:hint="eastAsia"/>
                <w:kern w:val="0"/>
                <w:sz w:val="20"/>
                <w:szCs w:val="20"/>
              </w:rPr>
              <w:t>按照</w:t>
            </w:r>
            <w:r w:rsidRPr="0058328E">
              <w:rPr>
                <w:rFonts w:ascii="仿宋" w:eastAsia="仿宋" w:hAnsi="仿宋" w:cs="宋体" w:hint="eastAsia"/>
                <w:kern w:val="0"/>
                <w:sz w:val="20"/>
                <w:szCs w:val="20"/>
              </w:rPr>
              <w:t>《放射工作人员职业健康管理办法》第三十九条</w:t>
            </w:r>
            <w:r>
              <w:rPr>
                <w:rFonts w:ascii="仿宋" w:eastAsia="仿宋" w:hAnsi="仿宋" w:cs="宋体" w:hint="eastAsia"/>
                <w:kern w:val="0"/>
                <w:sz w:val="20"/>
                <w:szCs w:val="20"/>
              </w:rPr>
              <w:t>“</w:t>
            </w:r>
            <w:r w:rsidRPr="0058328E">
              <w:rPr>
                <w:rFonts w:ascii="仿宋" w:eastAsia="仿宋" w:hAnsi="仿宋" w:cs="宋体" w:hint="eastAsia"/>
                <w:kern w:val="0"/>
                <w:sz w:val="20"/>
                <w:szCs w:val="20"/>
              </w:rPr>
              <w:t>放射工作单位违反本办法，未给从事放射工作的人员办理《放射工作人员证》的，由卫生行政部门责令限期改正，给予警告，并可处3万元以下的罚款</w:t>
            </w:r>
            <w:r>
              <w:rPr>
                <w:rFonts w:ascii="仿宋" w:eastAsia="仿宋" w:hAnsi="仿宋" w:cs="宋体" w:hint="eastAsia"/>
                <w:kern w:val="0"/>
                <w:sz w:val="20"/>
                <w:szCs w:val="20"/>
              </w:rPr>
              <w:t>”</w:t>
            </w:r>
            <w:r w:rsidRPr="0058328E">
              <w:rPr>
                <w:rFonts w:ascii="仿宋" w:eastAsia="仿宋" w:hAnsi="仿宋" w:cs="宋体" w:hint="eastAsia"/>
                <w:kern w:val="0"/>
                <w:sz w:val="20"/>
                <w:szCs w:val="20"/>
              </w:rPr>
              <w:t>。</w:t>
            </w:r>
            <w:r>
              <w:rPr>
                <w:rFonts w:ascii="仿宋" w:eastAsia="仿宋" w:hAnsi="仿宋" w:cs="宋体" w:hint="eastAsia"/>
                <w:kern w:val="0"/>
                <w:sz w:val="20"/>
                <w:szCs w:val="20"/>
              </w:rPr>
              <w:t>从轻处罚后变为“警告”。</w:t>
            </w:r>
          </w:p>
        </w:tc>
        <w:tc>
          <w:tcPr>
            <w:tcW w:w="1559" w:type="dxa"/>
            <w:shd w:val="clear" w:color="000000" w:fill="FFFFFF"/>
            <w:vAlign w:val="center"/>
          </w:tcPr>
          <w:p w:rsidR="008541CA" w:rsidRPr="0058328E" w:rsidRDefault="008541CA" w:rsidP="00E66C5A">
            <w:pPr>
              <w:widowControl/>
              <w:jc w:val="left"/>
              <w:rPr>
                <w:rFonts w:ascii="仿宋" w:eastAsia="仿宋" w:hAnsi="仿宋" w:cs="宋体"/>
                <w:kern w:val="0"/>
                <w:sz w:val="20"/>
                <w:szCs w:val="20"/>
              </w:rPr>
            </w:pPr>
            <w:r w:rsidRPr="0058328E">
              <w:rPr>
                <w:rFonts w:ascii="仿宋" w:eastAsia="仿宋" w:hAnsi="仿宋" w:cs="宋体" w:hint="eastAsia"/>
                <w:kern w:val="0"/>
                <w:sz w:val="20"/>
                <w:szCs w:val="20"/>
              </w:rPr>
              <w:t>《放射工作人员职业健康管理办法》</w:t>
            </w:r>
            <w:r>
              <w:rPr>
                <w:rFonts w:ascii="仿宋" w:eastAsia="仿宋" w:hAnsi="仿宋" w:cs="宋体" w:hint="eastAsia"/>
                <w:kern w:val="0"/>
                <w:sz w:val="20"/>
                <w:szCs w:val="20"/>
              </w:rPr>
              <w:t>第六条、</w:t>
            </w:r>
            <w:r w:rsidRPr="0058328E">
              <w:rPr>
                <w:rFonts w:ascii="仿宋" w:eastAsia="仿宋" w:hAnsi="仿宋" w:cs="宋体" w:hint="eastAsia"/>
                <w:kern w:val="0"/>
                <w:sz w:val="20"/>
                <w:szCs w:val="20"/>
              </w:rPr>
              <w:t>第三十九条</w:t>
            </w:r>
          </w:p>
        </w:tc>
        <w:tc>
          <w:tcPr>
            <w:tcW w:w="1560" w:type="dxa"/>
            <w:shd w:val="clear" w:color="000000" w:fill="FFFFFF"/>
            <w:vAlign w:val="center"/>
            <w:hideMark/>
          </w:tcPr>
          <w:p w:rsidR="008541CA" w:rsidRPr="00694B00" w:rsidRDefault="008541CA" w:rsidP="00E66C5A">
            <w:pPr>
              <w:widowControl/>
              <w:jc w:val="left"/>
              <w:rPr>
                <w:rFonts w:ascii="仿宋" w:eastAsia="仿宋" w:hAnsi="仿宋" w:cs="宋体"/>
                <w:kern w:val="0"/>
                <w:sz w:val="22"/>
              </w:rPr>
            </w:pPr>
            <w:r w:rsidRPr="00694B00">
              <w:rPr>
                <w:rFonts w:ascii="仿宋" w:eastAsia="仿宋" w:hAnsi="仿宋" w:cs="宋体" w:hint="eastAsia"/>
                <w:kern w:val="0"/>
                <w:sz w:val="22"/>
              </w:rPr>
              <w:t>1.下发卫生监督意见书；</w:t>
            </w:r>
          </w:p>
          <w:p w:rsidR="008541CA" w:rsidRPr="00694B00" w:rsidRDefault="008541CA" w:rsidP="00E66C5A">
            <w:pPr>
              <w:widowControl/>
              <w:jc w:val="left"/>
              <w:rPr>
                <w:rFonts w:ascii="仿宋" w:eastAsia="仿宋" w:hAnsi="仿宋" w:cs="宋体"/>
                <w:kern w:val="0"/>
                <w:sz w:val="22"/>
              </w:rPr>
            </w:pPr>
            <w:r w:rsidRPr="00694B00">
              <w:rPr>
                <w:rFonts w:ascii="仿宋" w:eastAsia="仿宋" w:hAnsi="仿宋" w:cs="宋体" w:hint="eastAsia"/>
                <w:kern w:val="0"/>
                <w:sz w:val="22"/>
              </w:rPr>
              <w:t>2.上交整改报告；</w:t>
            </w:r>
          </w:p>
          <w:p w:rsidR="008541CA" w:rsidRPr="00694B00" w:rsidRDefault="008541CA" w:rsidP="00E66C5A">
            <w:pPr>
              <w:widowControl/>
              <w:jc w:val="left"/>
              <w:rPr>
                <w:rFonts w:ascii="仿宋" w:eastAsia="仿宋" w:hAnsi="仿宋" w:cs="宋体"/>
                <w:kern w:val="0"/>
                <w:sz w:val="22"/>
              </w:rPr>
            </w:pPr>
            <w:r w:rsidRPr="00694B00">
              <w:rPr>
                <w:rFonts w:ascii="仿宋" w:eastAsia="仿宋" w:hAnsi="仿宋" w:cs="宋体" w:hint="eastAsia"/>
                <w:kern w:val="0"/>
                <w:sz w:val="22"/>
              </w:rPr>
              <w:t>3.约谈；</w:t>
            </w:r>
          </w:p>
          <w:p w:rsidR="008541CA" w:rsidRPr="00694B00" w:rsidRDefault="008541CA" w:rsidP="00E66C5A">
            <w:pPr>
              <w:widowControl/>
              <w:jc w:val="left"/>
              <w:rPr>
                <w:rFonts w:ascii="仿宋" w:eastAsia="仿宋" w:hAnsi="仿宋" w:cs="宋体"/>
                <w:kern w:val="0"/>
                <w:sz w:val="22"/>
              </w:rPr>
            </w:pPr>
            <w:r w:rsidRPr="00694B00">
              <w:rPr>
                <w:rFonts w:ascii="仿宋" w:eastAsia="仿宋" w:hAnsi="仿宋" w:cs="宋体" w:hint="eastAsia"/>
                <w:kern w:val="0"/>
                <w:sz w:val="22"/>
              </w:rPr>
              <w:t>4.复查；</w:t>
            </w:r>
          </w:p>
          <w:p w:rsidR="008541CA" w:rsidRPr="00694B00" w:rsidRDefault="008541CA" w:rsidP="00E66C5A">
            <w:pPr>
              <w:widowControl/>
              <w:jc w:val="left"/>
              <w:rPr>
                <w:rFonts w:ascii="仿宋" w:eastAsia="仿宋" w:hAnsi="仿宋" w:cs="宋体"/>
                <w:kern w:val="0"/>
                <w:sz w:val="22"/>
              </w:rPr>
            </w:pPr>
            <w:r w:rsidRPr="00694B00">
              <w:rPr>
                <w:rFonts w:ascii="仿宋" w:eastAsia="仿宋" w:hAnsi="仿宋" w:cs="宋体" w:hint="eastAsia"/>
                <w:kern w:val="0"/>
                <w:sz w:val="22"/>
              </w:rPr>
              <w:t>5.对当事人再次出现同类违法行为的，依法依规予以查处。</w:t>
            </w:r>
          </w:p>
        </w:tc>
        <w:tc>
          <w:tcPr>
            <w:tcW w:w="1275" w:type="dxa"/>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大连市卫生健康委员会</w:t>
            </w:r>
          </w:p>
        </w:tc>
        <w:tc>
          <w:tcPr>
            <w:tcW w:w="2127" w:type="dxa"/>
            <w:shd w:val="clear" w:color="000000" w:fill="FFFFFF"/>
            <w:vAlign w:val="center"/>
          </w:tcPr>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中山区卫生健康局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西岗区卫生健康局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沙河口区卫生健康局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甘井子区卫生健康局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旅顺口区卫生健康局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金普新区卫生健康局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普兰店区卫生健康局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瓦房店市卫生健康局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庄河市卫生健康局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长海县卫生健康局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高新区卫生健康局</w:t>
            </w:r>
          </w:p>
          <w:p w:rsidR="008541CA" w:rsidRPr="00186E2E"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长兴岛经济区教育文体卫生局</w:t>
            </w:r>
          </w:p>
        </w:tc>
      </w:tr>
      <w:tr w:rsidR="008541CA" w:rsidRPr="007859BD" w:rsidTr="00E66C5A">
        <w:trPr>
          <w:trHeight w:val="7497"/>
        </w:trPr>
        <w:tc>
          <w:tcPr>
            <w:tcW w:w="656" w:type="dxa"/>
            <w:shd w:val="clear" w:color="000000" w:fill="FFFFFF"/>
            <w:noWrap/>
            <w:vAlign w:val="center"/>
            <w:hideMark/>
          </w:tcPr>
          <w:p w:rsidR="008541CA" w:rsidRPr="007859BD" w:rsidRDefault="008541CA" w:rsidP="00E66C5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lastRenderedPageBreak/>
              <w:t>2</w:t>
            </w:r>
          </w:p>
        </w:tc>
        <w:tc>
          <w:tcPr>
            <w:tcW w:w="1202" w:type="dxa"/>
            <w:shd w:val="clear" w:color="000000" w:fill="FFFFFF"/>
            <w:vAlign w:val="center"/>
          </w:tcPr>
          <w:p w:rsidR="008541CA" w:rsidRPr="007859BD" w:rsidRDefault="008541CA" w:rsidP="00E66C5A">
            <w:pPr>
              <w:widowControl/>
              <w:jc w:val="left"/>
              <w:rPr>
                <w:rFonts w:ascii="仿宋" w:eastAsia="仿宋" w:hAnsi="仿宋" w:cs="宋体"/>
                <w:kern w:val="0"/>
                <w:sz w:val="22"/>
              </w:rPr>
            </w:pPr>
            <w:r w:rsidRPr="00694B00">
              <w:rPr>
                <w:rFonts w:ascii="仿宋" w:eastAsia="仿宋" w:hAnsi="仿宋" w:cs="宋体" w:hint="eastAsia"/>
                <w:kern w:val="0"/>
                <w:sz w:val="22"/>
              </w:rPr>
              <w:t>医师未按照注册的执业地点从事相应医疗卫生服务的处罚</w:t>
            </w:r>
          </w:p>
        </w:tc>
        <w:tc>
          <w:tcPr>
            <w:tcW w:w="709" w:type="dxa"/>
            <w:shd w:val="clear" w:color="000000" w:fill="FFFFFF"/>
            <w:noWrap/>
            <w:vAlign w:val="center"/>
            <w:hideMark/>
          </w:tcPr>
          <w:p w:rsidR="008541CA" w:rsidRPr="00901C90" w:rsidRDefault="008541CA" w:rsidP="00E66C5A">
            <w:pPr>
              <w:widowControl/>
              <w:jc w:val="center"/>
              <w:rPr>
                <w:rFonts w:ascii="仿宋" w:eastAsia="仿宋" w:hAnsi="仿宋" w:cs="宋体"/>
                <w:kern w:val="0"/>
                <w:sz w:val="22"/>
              </w:rPr>
            </w:pPr>
            <w:r w:rsidRPr="00901C90">
              <w:rPr>
                <w:rFonts w:ascii="仿宋" w:eastAsia="仿宋" w:hAnsi="仿宋" w:cs="宋体" w:hint="eastAsia"/>
                <w:kern w:val="0"/>
                <w:sz w:val="22"/>
              </w:rPr>
              <w:t>卫生健康</w:t>
            </w:r>
          </w:p>
        </w:tc>
        <w:tc>
          <w:tcPr>
            <w:tcW w:w="3260" w:type="dxa"/>
            <w:shd w:val="clear" w:color="000000" w:fill="FFFFFF"/>
            <w:vAlign w:val="center"/>
            <w:hideMark/>
          </w:tcPr>
          <w:p w:rsidR="008541CA" w:rsidRPr="00E43DE5" w:rsidRDefault="008541CA" w:rsidP="00E43DE5">
            <w:pPr>
              <w:widowControl/>
              <w:rPr>
                <w:rFonts w:ascii="仿宋" w:eastAsia="仿宋" w:hAnsi="仿宋" w:cs="宋体"/>
                <w:kern w:val="0"/>
                <w:sz w:val="22"/>
              </w:rPr>
            </w:pPr>
            <w:r w:rsidRPr="00E43DE5">
              <w:rPr>
                <w:rFonts w:ascii="仿宋" w:eastAsia="仿宋" w:hAnsi="仿宋" w:cs="宋体" w:hint="eastAsia"/>
                <w:kern w:val="0"/>
                <w:sz w:val="22"/>
              </w:rPr>
              <w:t>医师未按照注册的执业地点从事相应医疗卫生服务,同时符合下列条件的，给予警告，没收违法所得，并处一万元罚款的行政处罚：</w:t>
            </w:r>
          </w:p>
          <w:p w:rsidR="008541CA" w:rsidRPr="00E43DE5" w:rsidRDefault="008541CA" w:rsidP="00E43DE5">
            <w:pPr>
              <w:widowControl/>
              <w:rPr>
                <w:rFonts w:ascii="仿宋" w:eastAsia="仿宋" w:hAnsi="仿宋" w:cs="宋体"/>
                <w:kern w:val="0"/>
                <w:sz w:val="22"/>
              </w:rPr>
            </w:pPr>
            <w:r w:rsidRPr="00E43DE5">
              <w:rPr>
                <w:rFonts w:ascii="仿宋" w:eastAsia="仿宋" w:hAnsi="仿宋" w:cs="宋体" w:hint="eastAsia"/>
                <w:kern w:val="0"/>
                <w:sz w:val="22"/>
              </w:rPr>
              <w:t>1.首次违反;</w:t>
            </w:r>
          </w:p>
          <w:p w:rsidR="008541CA" w:rsidRPr="00E43DE5" w:rsidRDefault="008541CA" w:rsidP="00E43DE5">
            <w:pPr>
              <w:widowControl/>
              <w:rPr>
                <w:rFonts w:ascii="仿宋" w:eastAsia="仿宋" w:hAnsi="仿宋" w:cs="宋体"/>
                <w:kern w:val="0"/>
                <w:sz w:val="22"/>
              </w:rPr>
            </w:pPr>
            <w:r w:rsidRPr="00E43DE5">
              <w:rPr>
                <w:rFonts w:ascii="仿宋" w:eastAsia="仿宋" w:hAnsi="仿宋" w:cs="宋体" w:hint="eastAsia"/>
                <w:kern w:val="0"/>
                <w:sz w:val="22"/>
              </w:rPr>
              <w:t>2.违法行为持续时间不足30日；</w:t>
            </w:r>
          </w:p>
          <w:p w:rsidR="008541CA" w:rsidRPr="00E43DE5" w:rsidRDefault="008541CA" w:rsidP="00E43DE5">
            <w:pPr>
              <w:widowControl/>
              <w:rPr>
                <w:rFonts w:ascii="仿宋" w:eastAsia="仿宋" w:hAnsi="仿宋" w:cs="宋体"/>
                <w:kern w:val="0"/>
                <w:sz w:val="22"/>
              </w:rPr>
            </w:pPr>
            <w:r w:rsidRPr="00E43DE5">
              <w:rPr>
                <w:rFonts w:ascii="仿宋" w:eastAsia="仿宋" w:hAnsi="仿宋" w:cs="宋体" w:hint="eastAsia"/>
                <w:kern w:val="0"/>
                <w:sz w:val="22"/>
              </w:rPr>
              <w:t>3.在卫生健康行政部门发现前主动改正或者在卫生健康行政部门责令限期改正的限期内改正；</w:t>
            </w:r>
          </w:p>
          <w:p w:rsidR="008541CA" w:rsidRPr="00E43DE5" w:rsidRDefault="008541CA" w:rsidP="00E43DE5">
            <w:pPr>
              <w:widowControl/>
              <w:rPr>
                <w:rFonts w:ascii="仿宋" w:eastAsia="仿宋" w:hAnsi="仿宋" w:cs="宋体"/>
                <w:kern w:val="0"/>
                <w:sz w:val="22"/>
              </w:rPr>
            </w:pPr>
            <w:r w:rsidRPr="00E43DE5">
              <w:rPr>
                <w:rFonts w:ascii="仿宋" w:eastAsia="仿宋" w:hAnsi="仿宋" w:cs="宋体" w:hint="eastAsia"/>
                <w:kern w:val="0"/>
                <w:sz w:val="22"/>
              </w:rPr>
              <w:t>4.未造成危害后果；</w:t>
            </w:r>
          </w:p>
          <w:p w:rsidR="008541CA" w:rsidRPr="007859BD" w:rsidRDefault="008541CA" w:rsidP="00E43DE5">
            <w:pPr>
              <w:widowControl/>
              <w:rPr>
                <w:rFonts w:ascii="仿宋" w:eastAsia="仿宋" w:hAnsi="仿宋" w:cs="宋体"/>
                <w:kern w:val="0"/>
                <w:sz w:val="22"/>
              </w:rPr>
            </w:pPr>
            <w:r w:rsidRPr="00E43DE5">
              <w:rPr>
                <w:rFonts w:ascii="仿宋" w:eastAsia="仿宋" w:hAnsi="仿宋" w:cs="宋体" w:hint="eastAsia"/>
                <w:kern w:val="0"/>
                <w:sz w:val="22"/>
              </w:rPr>
              <w:t>5.其他可以认定为轻微情形的。</w:t>
            </w:r>
          </w:p>
        </w:tc>
        <w:tc>
          <w:tcPr>
            <w:tcW w:w="2268" w:type="dxa"/>
            <w:shd w:val="clear" w:color="000000" w:fill="FFFFFF"/>
            <w:vAlign w:val="center"/>
          </w:tcPr>
          <w:p w:rsidR="008541CA" w:rsidRPr="00694B00" w:rsidRDefault="008541CA" w:rsidP="00E66C5A">
            <w:pPr>
              <w:widowControl/>
              <w:jc w:val="left"/>
              <w:rPr>
                <w:rFonts w:ascii="仿宋" w:eastAsia="仿宋" w:hAnsi="仿宋" w:cs="宋体"/>
                <w:kern w:val="0"/>
                <w:sz w:val="22"/>
              </w:rPr>
            </w:pPr>
            <w:r w:rsidRPr="007F3FB1">
              <w:rPr>
                <w:rFonts w:ascii="仿宋" w:eastAsia="仿宋" w:hAnsi="仿宋" w:cs="宋体" w:hint="eastAsia"/>
                <w:kern w:val="0"/>
                <w:sz w:val="20"/>
                <w:szCs w:val="20"/>
              </w:rPr>
              <w:t>按照</w:t>
            </w:r>
            <w:r>
              <w:rPr>
                <w:rFonts w:ascii="仿宋" w:eastAsia="仿宋" w:hAnsi="仿宋" w:cs="宋体" w:hint="eastAsia"/>
                <w:kern w:val="0"/>
                <w:sz w:val="20"/>
                <w:szCs w:val="20"/>
              </w:rPr>
              <w:t>《中华人民共和国医师法》第五十七条“</w:t>
            </w:r>
            <w:r w:rsidRPr="0058328E">
              <w:rPr>
                <w:rFonts w:ascii="仿宋" w:eastAsia="仿宋" w:hAnsi="仿宋" w:cs="宋体" w:hint="eastAsia"/>
                <w:kern w:val="0"/>
                <w:sz w:val="20"/>
                <w:szCs w:val="20"/>
              </w:rPr>
              <w:t>违反本法规定，医师未按照注册的执业地点、执业类别、执业范围执业的，由县级以上人民政府卫生健康主管部门或者中医药主管部门责令改正，给予警告，没收违法所得，并处一万元以上三万元以下的罚款</w:t>
            </w:r>
            <w:r>
              <w:rPr>
                <w:rFonts w:ascii="仿宋" w:eastAsia="仿宋" w:hAnsi="仿宋" w:cs="宋体" w:hint="eastAsia"/>
                <w:kern w:val="0"/>
                <w:sz w:val="20"/>
                <w:szCs w:val="20"/>
              </w:rPr>
              <w:t>”。从轻处罚后变为“</w:t>
            </w:r>
            <w:r w:rsidRPr="00694B00">
              <w:rPr>
                <w:rFonts w:ascii="仿宋" w:eastAsia="仿宋" w:hAnsi="仿宋" w:cs="宋体" w:hint="eastAsia"/>
                <w:kern w:val="0"/>
                <w:sz w:val="22"/>
              </w:rPr>
              <w:t>警告，没收违法所得，并处一万元罚款的行政处罚</w:t>
            </w:r>
            <w:r>
              <w:rPr>
                <w:rFonts w:ascii="仿宋" w:eastAsia="仿宋" w:hAnsi="仿宋" w:cs="宋体" w:hint="eastAsia"/>
                <w:kern w:val="0"/>
                <w:sz w:val="22"/>
              </w:rPr>
              <w:t>”。</w:t>
            </w:r>
          </w:p>
        </w:tc>
        <w:tc>
          <w:tcPr>
            <w:tcW w:w="1559" w:type="dxa"/>
            <w:shd w:val="clear" w:color="000000" w:fill="FFFFFF"/>
            <w:vAlign w:val="center"/>
          </w:tcPr>
          <w:p w:rsidR="008541CA" w:rsidRPr="0058328E" w:rsidRDefault="008541CA" w:rsidP="00E66C5A">
            <w:pPr>
              <w:widowControl/>
              <w:jc w:val="left"/>
              <w:rPr>
                <w:rFonts w:ascii="仿宋" w:eastAsia="仿宋" w:hAnsi="仿宋" w:cs="宋体"/>
                <w:kern w:val="0"/>
                <w:sz w:val="20"/>
                <w:szCs w:val="20"/>
              </w:rPr>
            </w:pPr>
            <w:r w:rsidRPr="0058328E">
              <w:rPr>
                <w:rFonts w:ascii="仿宋" w:eastAsia="仿宋" w:hAnsi="仿宋" w:cs="宋体" w:hint="eastAsia"/>
                <w:kern w:val="0"/>
                <w:sz w:val="20"/>
                <w:szCs w:val="20"/>
              </w:rPr>
              <w:t>《中华人民共和国医师法》第</w:t>
            </w:r>
            <w:r>
              <w:rPr>
                <w:rFonts w:ascii="仿宋" w:eastAsia="仿宋" w:hAnsi="仿宋" w:cs="宋体" w:hint="eastAsia"/>
                <w:kern w:val="0"/>
                <w:sz w:val="20"/>
                <w:szCs w:val="20"/>
              </w:rPr>
              <w:t>第十四条、</w:t>
            </w:r>
            <w:r w:rsidRPr="0058328E">
              <w:rPr>
                <w:rFonts w:ascii="仿宋" w:eastAsia="仿宋" w:hAnsi="仿宋" w:cs="宋体" w:hint="eastAsia"/>
                <w:kern w:val="0"/>
                <w:sz w:val="20"/>
                <w:szCs w:val="20"/>
              </w:rPr>
              <w:t>五十七条</w:t>
            </w:r>
          </w:p>
        </w:tc>
        <w:tc>
          <w:tcPr>
            <w:tcW w:w="1560" w:type="dxa"/>
            <w:shd w:val="clear" w:color="000000" w:fill="FFFFFF"/>
            <w:vAlign w:val="center"/>
            <w:hideMark/>
          </w:tcPr>
          <w:p w:rsidR="008541CA" w:rsidRPr="00694B00" w:rsidRDefault="008541CA" w:rsidP="00E66C5A">
            <w:pPr>
              <w:widowControl/>
              <w:jc w:val="left"/>
              <w:rPr>
                <w:rFonts w:ascii="仿宋" w:eastAsia="仿宋" w:hAnsi="仿宋" w:cs="宋体"/>
                <w:kern w:val="0"/>
                <w:sz w:val="22"/>
              </w:rPr>
            </w:pPr>
            <w:r w:rsidRPr="00694B00">
              <w:rPr>
                <w:rFonts w:ascii="仿宋" w:eastAsia="仿宋" w:hAnsi="仿宋" w:cs="宋体" w:hint="eastAsia"/>
                <w:kern w:val="0"/>
                <w:sz w:val="22"/>
              </w:rPr>
              <w:t>1.下发卫生监督意见书；</w:t>
            </w:r>
          </w:p>
          <w:p w:rsidR="008541CA" w:rsidRPr="00694B00" w:rsidRDefault="008541CA" w:rsidP="00E66C5A">
            <w:pPr>
              <w:widowControl/>
              <w:jc w:val="left"/>
              <w:rPr>
                <w:rFonts w:ascii="仿宋" w:eastAsia="仿宋" w:hAnsi="仿宋" w:cs="宋体"/>
                <w:kern w:val="0"/>
                <w:sz w:val="22"/>
              </w:rPr>
            </w:pPr>
            <w:r w:rsidRPr="00694B00">
              <w:rPr>
                <w:rFonts w:ascii="仿宋" w:eastAsia="仿宋" w:hAnsi="仿宋" w:cs="宋体" w:hint="eastAsia"/>
                <w:kern w:val="0"/>
                <w:sz w:val="22"/>
              </w:rPr>
              <w:t>2.上交整改报告；</w:t>
            </w:r>
          </w:p>
          <w:p w:rsidR="008541CA" w:rsidRPr="00694B00" w:rsidRDefault="008541CA" w:rsidP="00E66C5A">
            <w:pPr>
              <w:widowControl/>
              <w:jc w:val="left"/>
              <w:rPr>
                <w:rFonts w:ascii="仿宋" w:eastAsia="仿宋" w:hAnsi="仿宋" w:cs="宋体"/>
                <w:kern w:val="0"/>
                <w:sz w:val="22"/>
              </w:rPr>
            </w:pPr>
            <w:r w:rsidRPr="00694B00">
              <w:rPr>
                <w:rFonts w:ascii="仿宋" w:eastAsia="仿宋" w:hAnsi="仿宋" w:cs="宋体" w:hint="eastAsia"/>
                <w:kern w:val="0"/>
                <w:sz w:val="22"/>
              </w:rPr>
              <w:t>3.约谈；</w:t>
            </w:r>
          </w:p>
          <w:p w:rsidR="008541CA" w:rsidRPr="00694B00" w:rsidRDefault="008541CA" w:rsidP="00E66C5A">
            <w:pPr>
              <w:widowControl/>
              <w:jc w:val="left"/>
              <w:rPr>
                <w:rFonts w:ascii="仿宋" w:eastAsia="仿宋" w:hAnsi="仿宋" w:cs="宋体"/>
                <w:kern w:val="0"/>
                <w:sz w:val="22"/>
              </w:rPr>
            </w:pPr>
            <w:r w:rsidRPr="00694B00">
              <w:rPr>
                <w:rFonts w:ascii="仿宋" w:eastAsia="仿宋" w:hAnsi="仿宋" w:cs="宋体" w:hint="eastAsia"/>
                <w:kern w:val="0"/>
                <w:sz w:val="22"/>
              </w:rPr>
              <w:t>4.复查；</w:t>
            </w:r>
          </w:p>
          <w:p w:rsidR="008541CA" w:rsidRPr="00694B00" w:rsidRDefault="008541CA" w:rsidP="00E66C5A">
            <w:pPr>
              <w:widowControl/>
              <w:jc w:val="left"/>
              <w:rPr>
                <w:rFonts w:ascii="仿宋" w:eastAsia="仿宋" w:hAnsi="仿宋" w:cs="宋体"/>
                <w:kern w:val="0"/>
                <w:sz w:val="22"/>
              </w:rPr>
            </w:pPr>
            <w:r w:rsidRPr="00694B00">
              <w:rPr>
                <w:rFonts w:ascii="仿宋" w:eastAsia="仿宋" w:hAnsi="仿宋" w:cs="宋体" w:hint="eastAsia"/>
                <w:kern w:val="0"/>
                <w:sz w:val="22"/>
              </w:rPr>
              <w:t>5.对当事人再次出现同类违法行为的，依法依规予以查处。</w:t>
            </w:r>
          </w:p>
        </w:tc>
        <w:tc>
          <w:tcPr>
            <w:tcW w:w="1275" w:type="dxa"/>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大连市卫生健康委员会</w:t>
            </w:r>
          </w:p>
        </w:tc>
        <w:tc>
          <w:tcPr>
            <w:tcW w:w="2127" w:type="dxa"/>
            <w:shd w:val="clear" w:color="000000" w:fill="FFFFFF"/>
            <w:vAlign w:val="center"/>
          </w:tcPr>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中山区卫生健康局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西岗区卫生健康局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沙河口区卫生健康局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甘井子区卫生健康局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旅顺口区卫生健康局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金普新区卫生健康局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普兰店区卫生健康局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瓦房店市卫生健康局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庄河市卫生健康局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长海县卫生健康局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高新区卫生健康局</w:t>
            </w:r>
          </w:p>
          <w:p w:rsidR="008541CA" w:rsidRPr="00186E2E"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长兴岛经济区教育文体卫生局</w:t>
            </w:r>
          </w:p>
        </w:tc>
      </w:tr>
      <w:tr w:rsidR="008541CA" w:rsidRPr="007859BD" w:rsidTr="00E66C5A">
        <w:trPr>
          <w:trHeight w:val="6363"/>
        </w:trPr>
        <w:tc>
          <w:tcPr>
            <w:tcW w:w="656" w:type="dxa"/>
            <w:shd w:val="clear" w:color="000000" w:fill="FFFFFF"/>
            <w:noWrap/>
            <w:vAlign w:val="center"/>
            <w:hideMark/>
          </w:tcPr>
          <w:p w:rsidR="008541CA" w:rsidRPr="007859BD" w:rsidRDefault="008541CA" w:rsidP="00E66C5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lastRenderedPageBreak/>
              <w:t>3</w:t>
            </w:r>
          </w:p>
        </w:tc>
        <w:tc>
          <w:tcPr>
            <w:tcW w:w="1202" w:type="dxa"/>
            <w:shd w:val="clear" w:color="000000" w:fill="FFFFFF"/>
            <w:vAlign w:val="center"/>
          </w:tcPr>
          <w:p w:rsidR="008541CA" w:rsidRPr="007859BD" w:rsidRDefault="008541CA" w:rsidP="00E66C5A">
            <w:pPr>
              <w:widowControl/>
              <w:jc w:val="left"/>
              <w:rPr>
                <w:rFonts w:ascii="仿宋" w:eastAsia="仿宋" w:hAnsi="仿宋" w:cs="宋体"/>
                <w:kern w:val="0"/>
                <w:sz w:val="22"/>
              </w:rPr>
            </w:pPr>
            <w:r w:rsidRPr="00694B00">
              <w:rPr>
                <w:rFonts w:ascii="仿宋" w:eastAsia="仿宋" w:hAnsi="仿宋" w:cs="宋体" w:hint="eastAsia"/>
                <w:kern w:val="0"/>
                <w:sz w:val="22"/>
              </w:rPr>
              <w:t>经营的消毒产品的命名、标签（含说明书）不符合有关规定的处罚</w:t>
            </w:r>
          </w:p>
        </w:tc>
        <w:tc>
          <w:tcPr>
            <w:tcW w:w="709" w:type="dxa"/>
            <w:shd w:val="clear" w:color="000000" w:fill="FFFFFF"/>
            <w:noWrap/>
            <w:vAlign w:val="center"/>
            <w:hideMark/>
          </w:tcPr>
          <w:p w:rsidR="008541CA" w:rsidRPr="00901C90" w:rsidRDefault="008541CA" w:rsidP="00E66C5A">
            <w:pPr>
              <w:widowControl/>
              <w:jc w:val="center"/>
              <w:rPr>
                <w:rFonts w:ascii="仿宋" w:eastAsia="仿宋" w:hAnsi="仿宋" w:cs="宋体"/>
                <w:kern w:val="0"/>
                <w:sz w:val="22"/>
              </w:rPr>
            </w:pPr>
            <w:r w:rsidRPr="00901C90">
              <w:rPr>
                <w:rFonts w:ascii="仿宋" w:eastAsia="仿宋" w:hAnsi="仿宋" w:cs="宋体" w:hint="eastAsia"/>
                <w:kern w:val="0"/>
                <w:sz w:val="22"/>
              </w:rPr>
              <w:t>卫生健康</w:t>
            </w:r>
          </w:p>
        </w:tc>
        <w:tc>
          <w:tcPr>
            <w:tcW w:w="3260" w:type="dxa"/>
            <w:shd w:val="clear" w:color="000000" w:fill="FFFFFF"/>
            <w:vAlign w:val="center"/>
            <w:hideMark/>
          </w:tcPr>
          <w:p w:rsidR="008541CA" w:rsidRPr="00694B00" w:rsidRDefault="008541CA" w:rsidP="00E43DE5">
            <w:pPr>
              <w:widowControl/>
              <w:rPr>
                <w:rFonts w:ascii="仿宋" w:eastAsia="仿宋" w:hAnsi="仿宋" w:cs="宋体"/>
                <w:kern w:val="0"/>
                <w:sz w:val="22"/>
              </w:rPr>
            </w:pPr>
            <w:r w:rsidRPr="00694B00">
              <w:rPr>
                <w:rFonts w:ascii="仿宋" w:eastAsia="仿宋" w:hAnsi="仿宋" w:cs="宋体" w:hint="eastAsia"/>
                <w:kern w:val="0"/>
                <w:sz w:val="22"/>
              </w:rPr>
              <w:t>经营的消毒产品的命名、标签（含说明书）不符有关规定，同时符合下列条件的，给予1000元罚款的行政处罚：</w:t>
            </w:r>
          </w:p>
          <w:p w:rsidR="008541CA" w:rsidRPr="00694B00" w:rsidRDefault="008541CA" w:rsidP="00E43DE5">
            <w:pPr>
              <w:widowControl/>
              <w:rPr>
                <w:rFonts w:ascii="仿宋" w:eastAsia="仿宋" w:hAnsi="仿宋" w:cs="宋体"/>
                <w:kern w:val="0"/>
                <w:sz w:val="22"/>
              </w:rPr>
            </w:pPr>
            <w:r w:rsidRPr="00694B00">
              <w:rPr>
                <w:rFonts w:ascii="仿宋" w:eastAsia="仿宋" w:hAnsi="仿宋" w:cs="宋体" w:hint="eastAsia"/>
                <w:kern w:val="0"/>
                <w:sz w:val="22"/>
              </w:rPr>
              <w:t>1.无违法所得；</w:t>
            </w:r>
          </w:p>
          <w:p w:rsidR="008541CA" w:rsidRPr="00694B00" w:rsidRDefault="008541CA" w:rsidP="00E43DE5">
            <w:pPr>
              <w:widowControl/>
              <w:rPr>
                <w:rFonts w:ascii="仿宋" w:eastAsia="仿宋" w:hAnsi="仿宋" w:cs="宋体"/>
                <w:kern w:val="0"/>
                <w:sz w:val="22"/>
              </w:rPr>
            </w:pPr>
            <w:r w:rsidRPr="00694B00">
              <w:rPr>
                <w:rFonts w:ascii="仿宋" w:eastAsia="仿宋" w:hAnsi="仿宋" w:cs="宋体" w:hint="eastAsia"/>
                <w:kern w:val="0"/>
                <w:sz w:val="22"/>
              </w:rPr>
              <w:t>2.违法行为持续时间不足30天的；</w:t>
            </w:r>
          </w:p>
          <w:p w:rsidR="008541CA" w:rsidRPr="00694B00" w:rsidRDefault="008541CA" w:rsidP="00E43DE5">
            <w:pPr>
              <w:widowControl/>
              <w:rPr>
                <w:rFonts w:ascii="仿宋" w:eastAsia="仿宋" w:hAnsi="仿宋" w:cs="宋体"/>
                <w:kern w:val="0"/>
                <w:sz w:val="22"/>
              </w:rPr>
            </w:pPr>
            <w:r w:rsidRPr="00694B00">
              <w:rPr>
                <w:rFonts w:ascii="仿宋" w:eastAsia="仿宋" w:hAnsi="仿宋" w:cs="宋体" w:hint="eastAsia"/>
                <w:kern w:val="0"/>
                <w:sz w:val="22"/>
              </w:rPr>
              <w:t>3.涉案消毒产品的标签（含说明书）未出现宣传内容不真实、未出现或暗示对疾病的治疗效果等情形；</w:t>
            </w:r>
          </w:p>
          <w:p w:rsidR="008541CA" w:rsidRPr="00694B00" w:rsidRDefault="008541CA" w:rsidP="00E43DE5">
            <w:pPr>
              <w:widowControl/>
              <w:rPr>
                <w:rFonts w:ascii="仿宋" w:eastAsia="仿宋" w:hAnsi="仿宋" w:cs="宋体"/>
                <w:kern w:val="0"/>
                <w:sz w:val="22"/>
              </w:rPr>
            </w:pPr>
            <w:r w:rsidRPr="00694B00">
              <w:rPr>
                <w:rFonts w:ascii="仿宋" w:eastAsia="仿宋" w:hAnsi="仿宋" w:cs="宋体" w:hint="eastAsia"/>
                <w:kern w:val="0"/>
                <w:sz w:val="22"/>
              </w:rPr>
              <w:t>4.在卫生健康行政部门发现前主动改正或者在卫生健康行政部门责令限期改正的限期内改正；</w:t>
            </w:r>
          </w:p>
          <w:p w:rsidR="008541CA" w:rsidRPr="00694B00" w:rsidRDefault="008541CA" w:rsidP="00E43DE5">
            <w:pPr>
              <w:widowControl/>
              <w:rPr>
                <w:rFonts w:ascii="仿宋" w:eastAsia="仿宋" w:hAnsi="仿宋" w:cs="宋体"/>
                <w:kern w:val="0"/>
                <w:sz w:val="22"/>
              </w:rPr>
            </w:pPr>
            <w:r w:rsidRPr="00694B00">
              <w:rPr>
                <w:rFonts w:ascii="仿宋" w:eastAsia="仿宋" w:hAnsi="仿宋" w:cs="宋体" w:hint="eastAsia"/>
                <w:kern w:val="0"/>
                <w:sz w:val="22"/>
              </w:rPr>
              <w:t>5.未造成危害后果；</w:t>
            </w:r>
          </w:p>
          <w:p w:rsidR="008541CA" w:rsidRPr="007859BD" w:rsidRDefault="008541CA" w:rsidP="00E43DE5">
            <w:pPr>
              <w:widowControl/>
              <w:rPr>
                <w:rFonts w:ascii="仿宋" w:eastAsia="仿宋" w:hAnsi="仿宋" w:cs="宋体"/>
                <w:kern w:val="0"/>
                <w:sz w:val="22"/>
              </w:rPr>
            </w:pPr>
            <w:r w:rsidRPr="00694B00">
              <w:rPr>
                <w:rFonts w:ascii="仿宋" w:eastAsia="仿宋" w:hAnsi="仿宋" w:cs="宋体" w:hint="eastAsia"/>
                <w:kern w:val="0"/>
                <w:sz w:val="22"/>
              </w:rPr>
              <w:t>6.其他可以认定为轻微情形的。</w:t>
            </w:r>
          </w:p>
        </w:tc>
        <w:tc>
          <w:tcPr>
            <w:tcW w:w="2268" w:type="dxa"/>
            <w:shd w:val="clear" w:color="000000" w:fill="FFFFFF"/>
            <w:vAlign w:val="center"/>
          </w:tcPr>
          <w:p w:rsidR="008541CA" w:rsidRPr="00F93F49" w:rsidRDefault="008541CA" w:rsidP="00E66C5A">
            <w:pPr>
              <w:widowControl/>
              <w:jc w:val="left"/>
              <w:rPr>
                <w:rFonts w:ascii="仿宋" w:eastAsia="仿宋" w:hAnsi="仿宋" w:cs="宋体"/>
                <w:kern w:val="0"/>
                <w:sz w:val="22"/>
              </w:rPr>
            </w:pPr>
            <w:r>
              <w:rPr>
                <w:rFonts w:ascii="仿宋" w:eastAsia="仿宋" w:hAnsi="仿宋" w:cs="宋体" w:hint="eastAsia"/>
                <w:kern w:val="0"/>
                <w:sz w:val="22"/>
              </w:rPr>
              <w:t>按照</w:t>
            </w:r>
            <w:r w:rsidRPr="0058328E">
              <w:rPr>
                <w:rFonts w:ascii="仿宋" w:eastAsia="仿宋" w:hAnsi="仿宋" w:cs="宋体" w:hint="eastAsia"/>
                <w:kern w:val="0"/>
                <w:sz w:val="20"/>
                <w:szCs w:val="20"/>
              </w:rPr>
              <w:t>《消毒管理办法》第四十三条</w:t>
            </w:r>
            <w:r>
              <w:rPr>
                <w:rFonts w:ascii="仿宋" w:eastAsia="仿宋" w:hAnsi="仿宋" w:cs="宋体" w:hint="eastAsia"/>
                <w:kern w:val="0"/>
                <w:sz w:val="20"/>
                <w:szCs w:val="20"/>
              </w:rPr>
              <w:t>“</w:t>
            </w:r>
            <w:r w:rsidRPr="0058328E">
              <w:rPr>
                <w:rFonts w:ascii="仿宋" w:eastAsia="仿宋" w:hAnsi="仿宋" w:cs="宋体" w:hint="eastAsia"/>
                <w:kern w:val="0"/>
                <w:sz w:val="20"/>
                <w:szCs w:val="20"/>
              </w:rPr>
              <w:t>消毒产品生产经营单位违反本办法第三十一条、第三十二条规定的，由县级以上地方卫生计生行政部门责令其限期改正，可以处5000元以下罚款</w:t>
            </w:r>
            <w:r>
              <w:rPr>
                <w:rFonts w:ascii="仿宋" w:eastAsia="仿宋" w:hAnsi="仿宋" w:cs="宋体" w:hint="eastAsia"/>
                <w:kern w:val="0"/>
                <w:sz w:val="20"/>
                <w:szCs w:val="20"/>
              </w:rPr>
              <w:t>” 从轻处罚后变为“处1000元罚款”。</w:t>
            </w:r>
          </w:p>
        </w:tc>
        <w:tc>
          <w:tcPr>
            <w:tcW w:w="1559" w:type="dxa"/>
            <w:shd w:val="clear" w:color="000000" w:fill="FFFFFF"/>
            <w:vAlign w:val="center"/>
          </w:tcPr>
          <w:p w:rsidR="008541CA" w:rsidRPr="0058328E"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《消毒管理办法》第三十一条、</w:t>
            </w:r>
            <w:r w:rsidRPr="0058328E">
              <w:rPr>
                <w:rFonts w:ascii="仿宋" w:eastAsia="仿宋" w:hAnsi="仿宋" w:cs="宋体" w:hint="eastAsia"/>
                <w:kern w:val="0"/>
                <w:sz w:val="20"/>
                <w:szCs w:val="20"/>
              </w:rPr>
              <w:t xml:space="preserve">第四十三条　</w:t>
            </w:r>
          </w:p>
        </w:tc>
        <w:tc>
          <w:tcPr>
            <w:tcW w:w="1560" w:type="dxa"/>
            <w:shd w:val="clear" w:color="000000" w:fill="FFFFFF"/>
            <w:vAlign w:val="center"/>
            <w:hideMark/>
          </w:tcPr>
          <w:p w:rsidR="008541CA" w:rsidRPr="00F93F49" w:rsidRDefault="008541CA" w:rsidP="00E66C5A">
            <w:pPr>
              <w:widowControl/>
              <w:jc w:val="left"/>
              <w:rPr>
                <w:rFonts w:ascii="仿宋" w:eastAsia="仿宋" w:hAnsi="仿宋" w:cs="宋体"/>
                <w:kern w:val="0"/>
                <w:sz w:val="22"/>
              </w:rPr>
            </w:pPr>
            <w:r w:rsidRPr="00F93F49">
              <w:rPr>
                <w:rFonts w:ascii="仿宋" w:eastAsia="仿宋" w:hAnsi="仿宋" w:cs="宋体" w:hint="eastAsia"/>
                <w:kern w:val="0"/>
                <w:sz w:val="22"/>
              </w:rPr>
              <w:t>1.下发卫生监督意见书；</w:t>
            </w:r>
          </w:p>
          <w:p w:rsidR="008541CA" w:rsidRPr="00F93F49" w:rsidRDefault="008541CA" w:rsidP="00E66C5A">
            <w:pPr>
              <w:widowControl/>
              <w:jc w:val="left"/>
              <w:rPr>
                <w:rFonts w:ascii="仿宋" w:eastAsia="仿宋" w:hAnsi="仿宋" w:cs="宋体"/>
                <w:kern w:val="0"/>
                <w:sz w:val="22"/>
              </w:rPr>
            </w:pPr>
            <w:r w:rsidRPr="00F93F49">
              <w:rPr>
                <w:rFonts w:ascii="仿宋" w:eastAsia="仿宋" w:hAnsi="仿宋" w:cs="宋体" w:hint="eastAsia"/>
                <w:kern w:val="0"/>
                <w:sz w:val="22"/>
              </w:rPr>
              <w:t>2.上交整改报告；</w:t>
            </w:r>
          </w:p>
          <w:p w:rsidR="008541CA" w:rsidRPr="00F93F49" w:rsidRDefault="008541CA" w:rsidP="00E66C5A">
            <w:pPr>
              <w:widowControl/>
              <w:jc w:val="left"/>
              <w:rPr>
                <w:rFonts w:ascii="仿宋" w:eastAsia="仿宋" w:hAnsi="仿宋" w:cs="宋体"/>
                <w:kern w:val="0"/>
                <w:sz w:val="22"/>
              </w:rPr>
            </w:pPr>
            <w:r w:rsidRPr="00F93F49">
              <w:rPr>
                <w:rFonts w:ascii="仿宋" w:eastAsia="仿宋" w:hAnsi="仿宋" w:cs="宋体" w:hint="eastAsia"/>
                <w:kern w:val="0"/>
                <w:sz w:val="22"/>
              </w:rPr>
              <w:t>3.约谈；</w:t>
            </w:r>
          </w:p>
          <w:p w:rsidR="008541CA" w:rsidRPr="00F93F49" w:rsidRDefault="008541CA" w:rsidP="00E66C5A">
            <w:pPr>
              <w:widowControl/>
              <w:jc w:val="left"/>
              <w:rPr>
                <w:rFonts w:ascii="仿宋" w:eastAsia="仿宋" w:hAnsi="仿宋" w:cs="宋体"/>
                <w:kern w:val="0"/>
                <w:sz w:val="22"/>
              </w:rPr>
            </w:pPr>
            <w:r w:rsidRPr="00F93F49">
              <w:rPr>
                <w:rFonts w:ascii="仿宋" w:eastAsia="仿宋" w:hAnsi="仿宋" w:cs="宋体" w:hint="eastAsia"/>
                <w:kern w:val="0"/>
                <w:sz w:val="22"/>
              </w:rPr>
              <w:t>4.复查；</w:t>
            </w:r>
          </w:p>
          <w:p w:rsidR="008541CA" w:rsidRPr="00F93F49" w:rsidRDefault="008541CA" w:rsidP="00E66C5A">
            <w:pPr>
              <w:widowControl/>
              <w:jc w:val="left"/>
              <w:rPr>
                <w:rFonts w:ascii="仿宋" w:eastAsia="仿宋" w:hAnsi="仿宋" w:cs="宋体"/>
                <w:kern w:val="0"/>
                <w:sz w:val="22"/>
              </w:rPr>
            </w:pPr>
            <w:r w:rsidRPr="00F93F49">
              <w:rPr>
                <w:rFonts w:ascii="仿宋" w:eastAsia="仿宋" w:hAnsi="仿宋" w:cs="宋体" w:hint="eastAsia"/>
                <w:kern w:val="0"/>
                <w:sz w:val="22"/>
              </w:rPr>
              <w:t>5.对当事人再次出现同类违法行为的，依法依规予以查处。</w:t>
            </w:r>
          </w:p>
        </w:tc>
        <w:tc>
          <w:tcPr>
            <w:tcW w:w="1275" w:type="dxa"/>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大连市卫生健康委员会</w:t>
            </w:r>
          </w:p>
        </w:tc>
        <w:tc>
          <w:tcPr>
            <w:tcW w:w="2127" w:type="dxa"/>
            <w:shd w:val="clear" w:color="000000" w:fill="FFFFFF"/>
            <w:vAlign w:val="center"/>
          </w:tcPr>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中山区卫生健康局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西岗区卫生健康局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沙河口区卫生健康局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甘井子区卫生健康局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旅顺口区卫生健康局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金普新区卫生健康局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普兰店区卫生健康局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瓦房店市卫生健康局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庄河市卫生健康局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长海县卫生健康局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高新区卫生健康局</w:t>
            </w:r>
          </w:p>
          <w:p w:rsidR="008541CA" w:rsidRPr="00186E2E"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长兴岛经济区教育文体卫生局</w:t>
            </w:r>
          </w:p>
        </w:tc>
      </w:tr>
    </w:tbl>
    <w:p w:rsidR="008541CA" w:rsidRPr="00901C90" w:rsidRDefault="008541CA" w:rsidP="008541CA">
      <w:pPr>
        <w:rPr>
          <w:rFonts w:ascii="仿宋" w:eastAsia="仿宋" w:hAnsi="仿宋"/>
          <w:sz w:val="32"/>
          <w:szCs w:val="32"/>
        </w:rPr>
      </w:pPr>
      <w:r w:rsidRPr="00901C90">
        <w:rPr>
          <w:rFonts w:ascii="仿宋" w:eastAsia="仿宋" w:hAnsi="仿宋" w:cs="宋体" w:hint="eastAsia"/>
          <w:kern w:val="0"/>
          <w:sz w:val="22"/>
        </w:rPr>
        <w:t>注：“未造成危害后果”是指违法行为未造成国家和他人财产损失，未造成个人人身损害，也未造成不良社会影响。</w:t>
      </w:r>
    </w:p>
    <w:p w:rsidR="008541CA" w:rsidRDefault="008541CA" w:rsidP="008541CA">
      <w:pPr>
        <w:jc w:val="center"/>
        <w:rPr>
          <w:rFonts w:ascii="黑体" w:eastAsia="黑体" w:hAnsi="黑体"/>
          <w:sz w:val="32"/>
          <w:szCs w:val="32"/>
        </w:rPr>
      </w:pPr>
    </w:p>
    <w:p w:rsidR="008541CA" w:rsidRDefault="008541CA" w:rsidP="008541CA">
      <w:pPr>
        <w:jc w:val="center"/>
        <w:rPr>
          <w:rFonts w:ascii="黑体" w:eastAsia="黑体" w:hAnsi="黑体"/>
          <w:sz w:val="32"/>
          <w:szCs w:val="32"/>
        </w:rPr>
      </w:pPr>
    </w:p>
    <w:p w:rsidR="008541CA" w:rsidRDefault="008541CA" w:rsidP="008541CA">
      <w:pPr>
        <w:jc w:val="center"/>
        <w:rPr>
          <w:rFonts w:ascii="黑体" w:eastAsia="黑体" w:hAnsi="黑体"/>
          <w:sz w:val="32"/>
          <w:szCs w:val="32"/>
        </w:rPr>
      </w:pPr>
    </w:p>
    <w:p w:rsidR="008541CA" w:rsidRDefault="008541CA" w:rsidP="008541CA">
      <w:pPr>
        <w:jc w:val="center"/>
        <w:rPr>
          <w:rFonts w:ascii="黑体" w:eastAsia="黑体" w:hAnsi="黑体"/>
          <w:sz w:val="32"/>
          <w:szCs w:val="32"/>
        </w:rPr>
      </w:pPr>
      <w:r>
        <w:rPr>
          <w:rFonts w:ascii="宋体" w:eastAsia="宋体" w:hAnsi="宋体" w:cs="宋体" w:hint="eastAsia"/>
          <w:b/>
          <w:bCs/>
          <w:color w:val="000000"/>
          <w:kern w:val="0"/>
          <w:sz w:val="40"/>
          <w:szCs w:val="40"/>
        </w:rPr>
        <w:lastRenderedPageBreak/>
        <w:t>大连市卫生健康系统</w:t>
      </w:r>
      <w:r w:rsidRPr="007859BD">
        <w:rPr>
          <w:rFonts w:ascii="宋体" w:eastAsia="宋体" w:hAnsi="宋体" w:cs="宋体" w:hint="eastAsia"/>
          <w:b/>
          <w:bCs/>
          <w:color w:val="000000"/>
          <w:kern w:val="0"/>
          <w:sz w:val="40"/>
          <w:szCs w:val="40"/>
        </w:rPr>
        <w:t>“四张清单”</w:t>
      </w:r>
      <w:r>
        <w:rPr>
          <w:rFonts w:ascii="宋体" w:eastAsia="宋体" w:hAnsi="宋体" w:cs="宋体" w:hint="eastAsia"/>
          <w:b/>
          <w:bCs/>
          <w:color w:val="000000"/>
          <w:kern w:val="0"/>
          <w:sz w:val="40"/>
          <w:szCs w:val="40"/>
        </w:rPr>
        <w:t>——减轻</w:t>
      </w:r>
      <w:r w:rsidRPr="009661B2">
        <w:rPr>
          <w:rFonts w:ascii="宋体" w:eastAsia="宋体" w:hAnsi="宋体" w:cs="宋体" w:hint="eastAsia"/>
          <w:b/>
          <w:bCs/>
          <w:color w:val="000000"/>
          <w:kern w:val="0"/>
          <w:sz w:val="40"/>
          <w:szCs w:val="40"/>
        </w:rPr>
        <w:t>处罚事项清单</w:t>
      </w:r>
      <w:r>
        <w:rPr>
          <w:rFonts w:ascii="宋体" w:eastAsia="宋体" w:hAnsi="宋体" w:cs="宋体" w:hint="eastAsia"/>
          <w:b/>
          <w:bCs/>
          <w:color w:val="000000"/>
          <w:kern w:val="0"/>
          <w:sz w:val="40"/>
          <w:szCs w:val="40"/>
        </w:rPr>
        <w:t>（试行）</w:t>
      </w:r>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1202"/>
        <w:gridCol w:w="709"/>
        <w:gridCol w:w="2977"/>
        <w:gridCol w:w="2551"/>
        <w:gridCol w:w="1559"/>
        <w:gridCol w:w="1560"/>
        <w:gridCol w:w="1275"/>
        <w:gridCol w:w="2127"/>
      </w:tblGrid>
      <w:tr w:rsidR="008541CA" w:rsidRPr="00AC2D75" w:rsidTr="00E66C5A">
        <w:trPr>
          <w:trHeight w:val="795"/>
        </w:trPr>
        <w:tc>
          <w:tcPr>
            <w:tcW w:w="656" w:type="dxa"/>
            <w:shd w:val="clear" w:color="000000" w:fill="FFFFFF"/>
            <w:noWrap/>
            <w:vAlign w:val="center"/>
            <w:hideMark/>
          </w:tcPr>
          <w:p w:rsidR="008541CA" w:rsidRPr="007859BD" w:rsidRDefault="008541CA" w:rsidP="00E66C5A">
            <w:pPr>
              <w:widowControl/>
              <w:jc w:val="center"/>
              <w:rPr>
                <w:rFonts w:ascii="宋体" w:eastAsia="宋体" w:hAnsi="宋体" w:cs="宋体"/>
                <w:b/>
                <w:bCs/>
                <w:color w:val="000000"/>
                <w:kern w:val="0"/>
                <w:sz w:val="24"/>
                <w:szCs w:val="24"/>
              </w:rPr>
            </w:pPr>
            <w:r w:rsidRPr="007859BD">
              <w:rPr>
                <w:rFonts w:ascii="宋体" w:eastAsia="宋体" w:hAnsi="宋体" w:cs="宋体" w:hint="eastAsia"/>
                <w:b/>
                <w:bCs/>
                <w:color w:val="000000"/>
                <w:kern w:val="0"/>
                <w:sz w:val="24"/>
                <w:szCs w:val="24"/>
              </w:rPr>
              <w:t>序号</w:t>
            </w:r>
          </w:p>
        </w:tc>
        <w:tc>
          <w:tcPr>
            <w:tcW w:w="1202" w:type="dxa"/>
            <w:shd w:val="clear" w:color="000000" w:fill="FFFFFF"/>
            <w:vAlign w:val="center"/>
          </w:tcPr>
          <w:p w:rsidR="008541CA" w:rsidRPr="007859BD" w:rsidRDefault="008541CA" w:rsidP="00E66C5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减轻处罚</w:t>
            </w:r>
            <w:r w:rsidRPr="007859BD">
              <w:rPr>
                <w:rFonts w:ascii="宋体" w:eastAsia="宋体" w:hAnsi="宋体" w:cs="宋体" w:hint="eastAsia"/>
                <w:b/>
                <w:bCs/>
                <w:color w:val="000000"/>
                <w:kern w:val="0"/>
                <w:sz w:val="24"/>
                <w:szCs w:val="24"/>
              </w:rPr>
              <w:t>事项</w:t>
            </w:r>
            <w:r>
              <w:rPr>
                <w:rFonts w:ascii="宋体" w:eastAsia="宋体" w:hAnsi="宋体" w:cs="宋体" w:hint="eastAsia"/>
                <w:b/>
                <w:bCs/>
                <w:color w:val="000000"/>
                <w:kern w:val="0"/>
                <w:sz w:val="24"/>
                <w:szCs w:val="24"/>
              </w:rPr>
              <w:t>名称</w:t>
            </w:r>
          </w:p>
        </w:tc>
        <w:tc>
          <w:tcPr>
            <w:tcW w:w="709" w:type="dxa"/>
            <w:shd w:val="clear" w:color="000000" w:fill="FFFFFF"/>
            <w:vAlign w:val="center"/>
            <w:hideMark/>
          </w:tcPr>
          <w:p w:rsidR="008541CA" w:rsidRPr="007859BD" w:rsidRDefault="008541CA" w:rsidP="00E66C5A">
            <w:pPr>
              <w:widowControl/>
              <w:jc w:val="center"/>
              <w:rPr>
                <w:rFonts w:ascii="宋体" w:eastAsia="宋体" w:hAnsi="宋体" w:cs="宋体"/>
                <w:b/>
                <w:bCs/>
                <w:color w:val="000000"/>
                <w:kern w:val="0"/>
                <w:sz w:val="24"/>
                <w:szCs w:val="24"/>
              </w:rPr>
            </w:pPr>
            <w:r w:rsidRPr="007859BD">
              <w:rPr>
                <w:rFonts w:ascii="宋体" w:eastAsia="宋体" w:hAnsi="宋体" w:cs="宋体" w:hint="eastAsia"/>
                <w:b/>
                <w:bCs/>
                <w:color w:val="000000"/>
                <w:kern w:val="0"/>
                <w:sz w:val="24"/>
                <w:szCs w:val="24"/>
              </w:rPr>
              <w:t>管理</w:t>
            </w:r>
            <w:r w:rsidRPr="007859BD">
              <w:rPr>
                <w:rFonts w:ascii="宋体" w:eastAsia="宋体" w:hAnsi="宋体" w:cs="宋体" w:hint="eastAsia"/>
                <w:b/>
                <w:bCs/>
                <w:color w:val="000000"/>
                <w:kern w:val="0"/>
                <w:sz w:val="24"/>
                <w:szCs w:val="24"/>
              </w:rPr>
              <w:br/>
              <w:t>领域</w:t>
            </w:r>
          </w:p>
        </w:tc>
        <w:tc>
          <w:tcPr>
            <w:tcW w:w="2977" w:type="dxa"/>
            <w:shd w:val="clear" w:color="000000" w:fill="FFFFFF"/>
            <w:vAlign w:val="center"/>
            <w:hideMark/>
          </w:tcPr>
          <w:p w:rsidR="008541CA" w:rsidRPr="007859BD" w:rsidRDefault="008541CA" w:rsidP="00E66C5A">
            <w:pPr>
              <w:widowControl/>
              <w:jc w:val="center"/>
              <w:rPr>
                <w:rFonts w:ascii="宋体" w:eastAsia="宋体" w:hAnsi="宋体" w:cs="宋体"/>
                <w:b/>
                <w:bCs/>
                <w:color w:val="000000"/>
                <w:kern w:val="0"/>
                <w:sz w:val="24"/>
                <w:szCs w:val="24"/>
              </w:rPr>
            </w:pPr>
            <w:r w:rsidRPr="007859BD">
              <w:rPr>
                <w:rFonts w:ascii="宋体" w:eastAsia="宋体" w:hAnsi="宋体" w:cs="宋体" w:hint="eastAsia"/>
                <w:b/>
                <w:bCs/>
                <w:color w:val="000000"/>
                <w:kern w:val="0"/>
                <w:sz w:val="24"/>
                <w:szCs w:val="24"/>
              </w:rPr>
              <w:t>适用情形</w:t>
            </w:r>
          </w:p>
        </w:tc>
        <w:tc>
          <w:tcPr>
            <w:tcW w:w="2551" w:type="dxa"/>
            <w:shd w:val="clear" w:color="000000" w:fill="FFFFFF"/>
            <w:vAlign w:val="center"/>
          </w:tcPr>
          <w:p w:rsidR="008541CA" w:rsidRPr="007859BD" w:rsidRDefault="008541CA" w:rsidP="00E66C5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减轻幅度</w:t>
            </w:r>
          </w:p>
        </w:tc>
        <w:tc>
          <w:tcPr>
            <w:tcW w:w="1559" w:type="dxa"/>
            <w:shd w:val="clear" w:color="000000" w:fill="FFFFFF"/>
            <w:vAlign w:val="center"/>
            <w:hideMark/>
          </w:tcPr>
          <w:p w:rsidR="008541CA" w:rsidRPr="007859BD" w:rsidRDefault="008541CA" w:rsidP="00E66C5A">
            <w:pPr>
              <w:widowControl/>
              <w:jc w:val="center"/>
              <w:rPr>
                <w:rFonts w:ascii="宋体" w:eastAsia="宋体" w:hAnsi="宋体" w:cs="宋体"/>
                <w:b/>
                <w:bCs/>
                <w:color w:val="000000"/>
                <w:kern w:val="0"/>
                <w:sz w:val="24"/>
                <w:szCs w:val="24"/>
              </w:rPr>
            </w:pPr>
            <w:r w:rsidRPr="007859BD">
              <w:rPr>
                <w:rFonts w:ascii="宋体" w:eastAsia="宋体" w:hAnsi="宋体" w:cs="宋体" w:hint="eastAsia"/>
                <w:b/>
                <w:bCs/>
                <w:color w:val="000000"/>
                <w:kern w:val="0"/>
                <w:sz w:val="24"/>
                <w:szCs w:val="24"/>
              </w:rPr>
              <w:t>法定依据</w:t>
            </w:r>
          </w:p>
        </w:tc>
        <w:tc>
          <w:tcPr>
            <w:tcW w:w="1560" w:type="dxa"/>
            <w:shd w:val="clear" w:color="000000" w:fill="FFFFFF"/>
            <w:vAlign w:val="center"/>
            <w:hideMark/>
          </w:tcPr>
          <w:p w:rsidR="008541CA" w:rsidRPr="007859BD" w:rsidRDefault="008541CA" w:rsidP="00E66C5A">
            <w:pPr>
              <w:widowControl/>
              <w:jc w:val="center"/>
              <w:rPr>
                <w:rFonts w:ascii="宋体" w:eastAsia="宋体" w:hAnsi="宋体" w:cs="宋体"/>
                <w:b/>
                <w:bCs/>
                <w:color w:val="000000"/>
                <w:kern w:val="0"/>
                <w:sz w:val="24"/>
                <w:szCs w:val="24"/>
              </w:rPr>
            </w:pPr>
            <w:r w:rsidRPr="007859BD">
              <w:rPr>
                <w:rFonts w:ascii="宋体" w:eastAsia="宋体" w:hAnsi="宋体" w:cs="宋体" w:hint="eastAsia"/>
                <w:b/>
                <w:bCs/>
                <w:color w:val="000000"/>
                <w:kern w:val="0"/>
                <w:sz w:val="24"/>
                <w:szCs w:val="24"/>
              </w:rPr>
              <w:t>配套监管措施</w:t>
            </w:r>
          </w:p>
        </w:tc>
        <w:tc>
          <w:tcPr>
            <w:tcW w:w="1275" w:type="dxa"/>
            <w:shd w:val="clear" w:color="000000" w:fill="FFFFFF"/>
            <w:vAlign w:val="center"/>
            <w:hideMark/>
          </w:tcPr>
          <w:p w:rsidR="008541CA" w:rsidRDefault="008541CA" w:rsidP="00E66C5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实施部门</w:t>
            </w:r>
          </w:p>
          <w:p w:rsidR="008541CA" w:rsidRPr="007859BD" w:rsidRDefault="008541CA" w:rsidP="00E66C5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（市级）</w:t>
            </w:r>
          </w:p>
        </w:tc>
        <w:tc>
          <w:tcPr>
            <w:tcW w:w="2127" w:type="dxa"/>
            <w:shd w:val="clear" w:color="000000" w:fill="FFFFFF"/>
            <w:vAlign w:val="center"/>
          </w:tcPr>
          <w:p w:rsidR="008541CA" w:rsidRPr="007859BD" w:rsidRDefault="008541CA" w:rsidP="00E66C5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实施部门（区级）</w:t>
            </w:r>
          </w:p>
        </w:tc>
      </w:tr>
      <w:tr w:rsidR="008541CA" w:rsidRPr="007859BD" w:rsidTr="00E66C5A">
        <w:trPr>
          <w:trHeight w:val="2945"/>
        </w:trPr>
        <w:tc>
          <w:tcPr>
            <w:tcW w:w="656" w:type="dxa"/>
            <w:shd w:val="clear" w:color="000000" w:fill="FFFFFF"/>
            <w:noWrap/>
            <w:vAlign w:val="center"/>
            <w:hideMark/>
          </w:tcPr>
          <w:p w:rsidR="008541CA" w:rsidRPr="007859BD" w:rsidRDefault="008541CA" w:rsidP="00E66C5A">
            <w:pPr>
              <w:widowControl/>
              <w:spacing w:line="300" w:lineRule="exact"/>
              <w:jc w:val="center"/>
              <w:rPr>
                <w:rFonts w:ascii="宋体" w:eastAsia="宋体" w:hAnsi="宋体" w:cs="宋体"/>
                <w:b/>
                <w:bCs/>
                <w:kern w:val="0"/>
                <w:sz w:val="20"/>
                <w:szCs w:val="20"/>
              </w:rPr>
            </w:pPr>
            <w:r>
              <w:rPr>
                <w:rFonts w:ascii="宋体" w:eastAsia="宋体" w:hAnsi="宋体" w:cs="宋体" w:hint="eastAsia"/>
                <w:b/>
                <w:bCs/>
                <w:kern w:val="0"/>
                <w:sz w:val="20"/>
                <w:szCs w:val="20"/>
              </w:rPr>
              <w:t>1</w:t>
            </w:r>
          </w:p>
        </w:tc>
        <w:tc>
          <w:tcPr>
            <w:tcW w:w="1202" w:type="dxa"/>
            <w:shd w:val="clear" w:color="000000" w:fill="FFFFFF"/>
            <w:vAlign w:val="center"/>
          </w:tcPr>
          <w:p w:rsidR="008541CA" w:rsidRPr="007859BD" w:rsidRDefault="008541CA" w:rsidP="00E66C5A">
            <w:pPr>
              <w:widowControl/>
              <w:spacing w:line="300" w:lineRule="exact"/>
              <w:jc w:val="left"/>
              <w:rPr>
                <w:rFonts w:ascii="仿宋" w:eastAsia="仿宋" w:hAnsi="仿宋" w:cs="宋体"/>
                <w:kern w:val="0"/>
                <w:sz w:val="22"/>
              </w:rPr>
            </w:pPr>
            <w:r w:rsidRPr="00F93F49">
              <w:rPr>
                <w:rFonts w:ascii="仿宋" w:eastAsia="仿宋" w:hAnsi="仿宋" w:cs="宋体" w:hint="eastAsia"/>
                <w:kern w:val="0"/>
                <w:sz w:val="22"/>
              </w:rPr>
              <w:t>公共场所经营者安排未获得有效健康合格证明的从业人员从事直接为顾客服务工作的处罚</w:t>
            </w:r>
          </w:p>
        </w:tc>
        <w:tc>
          <w:tcPr>
            <w:tcW w:w="709" w:type="dxa"/>
            <w:shd w:val="clear" w:color="000000" w:fill="FFFFFF"/>
            <w:noWrap/>
            <w:vAlign w:val="center"/>
            <w:hideMark/>
          </w:tcPr>
          <w:p w:rsidR="008541CA" w:rsidRPr="00901C90" w:rsidRDefault="008541CA" w:rsidP="00E66C5A">
            <w:pPr>
              <w:widowControl/>
              <w:jc w:val="center"/>
              <w:rPr>
                <w:rFonts w:ascii="仿宋" w:eastAsia="仿宋" w:hAnsi="仿宋" w:cs="宋体"/>
                <w:kern w:val="0"/>
                <w:sz w:val="22"/>
              </w:rPr>
            </w:pPr>
            <w:r w:rsidRPr="00901C90">
              <w:rPr>
                <w:rFonts w:ascii="仿宋" w:eastAsia="仿宋" w:hAnsi="仿宋" w:cs="宋体" w:hint="eastAsia"/>
                <w:kern w:val="0"/>
                <w:sz w:val="22"/>
              </w:rPr>
              <w:t>卫生健康</w:t>
            </w:r>
          </w:p>
        </w:tc>
        <w:tc>
          <w:tcPr>
            <w:tcW w:w="2977" w:type="dxa"/>
            <w:shd w:val="clear" w:color="000000" w:fill="FFFFFF"/>
            <w:vAlign w:val="center"/>
            <w:hideMark/>
          </w:tcPr>
          <w:p w:rsidR="008541CA" w:rsidRPr="00F93F49" w:rsidRDefault="008541CA" w:rsidP="00E43DE5">
            <w:pPr>
              <w:widowControl/>
              <w:spacing w:line="300" w:lineRule="exact"/>
              <w:rPr>
                <w:rFonts w:ascii="仿宋" w:eastAsia="仿宋" w:hAnsi="仿宋" w:cs="宋体"/>
                <w:kern w:val="0"/>
                <w:sz w:val="22"/>
              </w:rPr>
            </w:pPr>
            <w:r w:rsidRPr="00F93F49">
              <w:rPr>
                <w:rFonts w:ascii="仿宋" w:eastAsia="仿宋" w:hAnsi="仿宋" w:cs="宋体" w:hint="eastAsia"/>
                <w:kern w:val="0"/>
                <w:sz w:val="22"/>
              </w:rPr>
              <w:t>公共场所经营者安排未获得有效健康合格证明的从业人员从事直接为顾客服务工作的，同时符合下列条件的，给予警告的行政处罚：</w:t>
            </w:r>
          </w:p>
          <w:p w:rsidR="008541CA" w:rsidRPr="00F93F49" w:rsidRDefault="008541CA" w:rsidP="00E43DE5">
            <w:pPr>
              <w:widowControl/>
              <w:spacing w:line="300" w:lineRule="exact"/>
              <w:rPr>
                <w:rFonts w:ascii="仿宋" w:eastAsia="仿宋" w:hAnsi="仿宋" w:cs="宋体"/>
                <w:kern w:val="0"/>
                <w:sz w:val="22"/>
              </w:rPr>
            </w:pPr>
            <w:r w:rsidRPr="00F93F49">
              <w:rPr>
                <w:rFonts w:ascii="仿宋" w:eastAsia="仿宋" w:hAnsi="仿宋" w:cs="宋体" w:hint="eastAsia"/>
                <w:kern w:val="0"/>
                <w:sz w:val="22"/>
              </w:rPr>
              <w:t>1.首次违反；</w:t>
            </w:r>
          </w:p>
          <w:p w:rsidR="008541CA" w:rsidRPr="00F93F49" w:rsidRDefault="008541CA" w:rsidP="00E43DE5">
            <w:pPr>
              <w:widowControl/>
              <w:spacing w:line="300" w:lineRule="exact"/>
              <w:rPr>
                <w:rFonts w:ascii="仿宋" w:eastAsia="仿宋" w:hAnsi="仿宋" w:cs="宋体"/>
                <w:kern w:val="0"/>
                <w:sz w:val="22"/>
              </w:rPr>
            </w:pPr>
            <w:r w:rsidRPr="00F93F49">
              <w:rPr>
                <w:rFonts w:ascii="仿宋" w:eastAsia="仿宋" w:hAnsi="仿宋" w:cs="宋体" w:hint="eastAsia"/>
                <w:kern w:val="0"/>
                <w:sz w:val="22"/>
              </w:rPr>
              <w:t>2.涉案从业人员持有健康合格证明，但已超过有效期的时间不足30日；</w:t>
            </w:r>
          </w:p>
          <w:p w:rsidR="008541CA" w:rsidRPr="00F93F49" w:rsidRDefault="008541CA" w:rsidP="00E43DE5">
            <w:pPr>
              <w:widowControl/>
              <w:spacing w:line="300" w:lineRule="exact"/>
              <w:rPr>
                <w:rFonts w:ascii="仿宋" w:eastAsia="仿宋" w:hAnsi="仿宋" w:cs="宋体"/>
                <w:kern w:val="0"/>
                <w:sz w:val="22"/>
              </w:rPr>
            </w:pPr>
            <w:r w:rsidRPr="00F93F49">
              <w:rPr>
                <w:rFonts w:ascii="仿宋" w:eastAsia="仿宋" w:hAnsi="仿宋" w:cs="宋体" w:hint="eastAsia"/>
                <w:kern w:val="0"/>
                <w:sz w:val="22"/>
              </w:rPr>
              <w:t>3.在卫生健康行政部门发现前主动改正或者在卫生健康行政部门责令限期改正的限期内改正；</w:t>
            </w:r>
          </w:p>
          <w:p w:rsidR="008541CA" w:rsidRPr="00F93F49" w:rsidRDefault="008541CA" w:rsidP="00E43DE5">
            <w:pPr>
              <w:widowControl/>
              <w:spacing w:line="300" w:lineRule="exact"/>
              <w:rPr>
                <w:rFonts w:ascii="仿宋" w:eastAsia="仿宋" w:hAnsi="仿宋" w:cs="宋体"/>
                <w:kern w:val="0"/>
                <w:sz w:val="22"/>
              </w:rPr>
            </w:pPr>
            <w:r w:rsidRPr="00F93F49">
              <w:rPr>
                <w:rFonts w:ascii="仿宋" w:eastAsia="仿宋" w:hAnsi="仿宋" w:cs="宋体" w:hint="eastAsia"/>
                <w:kern w:val="0"/>
                <w:sz w:val="22"/>
              </w:rPr>
              <w:t>4.未造成危害后果；</w:t>
            </w:r>
          </w:p>
          <w:p w:rsidR="008541CA" w:rsidRPr="007859BD" w:rsidRDefault="008541CA" w:rsidP="00E43DE5">
            <w:pPr>
              <w:widowControl/>
              <w:spacing w:line="300" w:lineRule="exact"/>
              <w:rPr>
                <w:rFonts w:ascii="仿宋" w:eastAsia="仿宋" w:hAnsi="仿宋" w:cs="宋体"/>
                <w:kern w:val="0"/>
                <w:sz w:val="22"/>
              </w:rPr>
            </w:pPr>
            <w:r w:rsidRPr="00F93F49">
              <w:rPr>
                <w:rFonts w:ascii="仿宋" w:eastAsia="仿宋" w:hAnsi="仿宋" w:cs="宋体" w:hint="eastAsia"/>
                <w:kern w:val="0"/>
                <w:sz w:val="22"/>
              </w:rPr>
              <w:t>5.其他可以认定为轻微情形的。</w:t>
            </w:r>
          </w:p>
        </w:tc>
        <w:tc>
          <w:tcPr>
            <w:tcW w:w="2551" w:type="dxa"/>
            <w:shd w:val="clear" w:color="000000" w:fill="FFFFFF"/>
            <w:vAlign w:val="center"/>
          </w:tcPr>
          <w:p w:rsidR="008541CA" w:rsidRPr="0058328E" w:rsidRDefault="008541CA" w:rsidP="00935E5F">
            <w:pPr>
              <w:widowControl/>
              <w:spacing w:line="300" w:lineRule="exact"/>
              <w:rPr>
                <w:rFonts w:ascii="仿宋" w:eastAsia="仿宋" w:hAnsi="仿宋" w:cs="宋体"/>
                <w:kern w:val="0"/>
                <w:sz w:val="20"/>
                <w:szCs w:val="20"/>
              </w:rPr>
            </w:pPr>
            <w:r>
              <w:rPr>
                <w:rFonts w:ascii="仿宋" w:eastAsia="仿宋" w:hAnsi="仿宋" w:cs="宋体" w:hint="eastAsia"/>
                <w:kern w:val="0"/>
                <w:sz w:val="20"/>
                <w:szCs w:val="20"/>
              </w:rPr>
              <w:t>按照</w:t>
            </w:r>
            <w:r w:rsidRPr="0058328E">
              <w:rPr>
                <w:rFonts w:ascii="仿宋" w:eastAsia="仿宋" w:hAnsi="仿宋" w:cs="宋体" w:hint="eastAsia"/>
                <w:kern w:val="0"/>
                <w:sz w:val="20"/>
                <w:szCs w:val="20"/>
              </w:rPr>
              <w:t>《公共场所卫生管理条例实施细则》第三十八条</w:t>
            </w:r>
            <w:r>
              <w:rPr>
                <w:rFonts w:ascii="仿宋" w:eastAsia="仿宋" w:hAnsi="仿宋" w:cs="宋体" w:hint="eastAsia"/>
                <w:kern w:val="0"/>
                <w:sz w:val="20"/>
                <w:szCs w:val="20"/>
              </w:rPr>
              <w:t>“</w:t>
            </w:r>
            <w:r w:rsidRPr="0058328E">
              <w:rPr>
                <w:rFonts w:ascii="仿宋" w:eastAsia="仿宋" w:hAnsi="仿宋" w:cs="宋体" w:hint="eastAsia"/>
                <w:kern w:val="0"/>
                <w:sz w:val="20"/>
                <w:szCs w:val="20"/>
              </w:rPr>
              <w:t>公共场所经营者安排未获得有效健康合格证明的从业人员从事直接为顾客服务工作的，由县级以上地方人民政府卫生计生行政部门责令限期改正，给予警告，并处以五百元以</w:t>
            </w:r>
            <w:r>
              <w:rPr>
                <w:rFonts w:ascii="仿宋" w:eastAsia="仿宋" w:hAnsi="仿宋" w:cs="宋体" w:hint="eastAsia"/>
                <w:kern w:val="0"/>
                <w:sz w:val="20"/>
                <w:szCs w:val="20"/>
              </w:rPr>
              <w:t>上五千元以下罚款”</w:t>
            </w:r>
            <w:r w:rsidRPr="0058328E">
              <w:rPr>
                <w:rFonts w:ascii="仿宋" w:eastAsia="仿宋" w:hAnsi="仿宋" w:cs="宋体" w:hint="eastAsia"/>
                <w:kern w:val="0"/>
                <w:sz w:val="20"/>
                <w:szCs w:val="20"/>
              </w:rPr>
              <w:t>。</w:t>
            </w:r>
            <w:r>
              <w:rPr>
                <w:rFonts w:ascii="仿宋" w:eastAsia="仿宋" w:hAnsi="仿宋" w:cs="宋体" w:hint="eastAsia"/>
                <w:kern w:val="0"/>
                <w:sz w:val="20"/>
                <w:szCs w:val="20"/>
              </w:rPr>
              <w:t>减轻处罚后变为“警告”。</w:t>
            </w:r>
          </w:p>
        </w:tc>
        <w:tc>
          <w:tcPr>
            <w:tcW w:w="1559" w:type="dxa"/>
            <w:shd w:val="clear" w:color="000000" w:fill="FFFFFF"/>
            <w:vAlign w:val="center"/>
            <w:hideMark/>
          </w:tcPr>
          <w:p w:rsidR="008541CA" w:rsidRPr="0058328E" w:rsidRDefault="008541CA" w:rsidP="00E66C5A">
            <w:pPr>
              <w:widowControl/>
              <w:spacing w:line="300" w:lineRule="exact"/>
              <w:jc w:val="left"/>
              <w:rPr>
                <w:rFonts w:ascii="仿宋" w:eastAsia="仿宋" w:hAnsi="仿宋" w:cs="宋体"/>
                <w:kern w:val="0"/>
                <w:sz w:val="20"/>
                <w:szCs w:val="20"/>
              </w:rPr>
            </w:pPr>
            <w:r w:rsidRPr="0058328E">
              <w:rPr>
                <w:rFonts w:ascii="仿宋" w:eastAsia="仿宋" w:hAnsi="仿宋" w:cs="宋体" w:hint="eastAsia"/>
                <w:kern w:val="0"/>
                <w:sz w:val="20"/>
                <w:szCs w:val="20"/>
              </w:rPr>
              <w:t>《公共场所卫生管理条例实施细则》</w:t>
            </w:r>
            <w:r>
              <w:rPr>
                <w:rFonts w:ascii="仿宋" w:eastAsia="仿宋" w:hAnsi="仿宋" w:cs="宋体" w:hint="eastAsia"/>
                <w:kern w:val="0"/>
                <w:sz w:val="20"/>
                <w:szCs w:val="20"/>
              </w:rPr>
              <w:t>第十条、</w:t>
            </w:r>
            <w:r w:rsidRPr="0058328E">
              <w:rPr>
                <w:rFonts w:ascii="仿宋" w:eastAsia="仿宋" w:hAnsi="仿宋" w:cs="宋体" w:hint="eastAsia"/>
                <w:kern w:val="0"/>
                <w:sz w:val="20"/>
                <w:szCs w:val="20"/>
              </w:rPr>
              <w:t xml:space="preserve">第三十八条　</w:t>
            </w:r>
          </w:p>
        </w:tc>
        <w:tc>
          <w:tcPr>
            <w:tcW w:w="1560" w:type="dxa"/>
            <w:shd w:val="clear" w:color="000000" w:fill="FFFFFF"/>
            <w:vAlign w:val="center"/>
            <w:hideMark/>
          </w:tcPr>
          <w:p w:rsidR="008541CA" w:rsidRPr="00F93F49" w:rsidRDefault="008541CA" w:rsidP="00E66C5A">
            <w:pPr>
              <w:widowControl/>
              <w:spacing w:line="300" w:lineRule="exact"/>
              <w:jc w:val="left"/>
              <w:rPr>
                <w:rFonts w:ascii="仿宋" w:eastAsia="仿宋" w:hAnsi="仿宋" w:cs="宋体"/>
                <w:kern w:val="0"/>
                <w:sz w:val="22"/>
              </w:rPr>
            </w:pPr>
            <w:r w:rsidRPr="00F93F49">
              <w:rPr>
                <w:rFonts w:ascii="仿宋" w:eastAsia="仿宋" w:hAnsi="仿宋" w:cs="宋体" w:hint="eastAsia"/>
                <w:kern w:val="0"/>
                <w:sz w:val="22"/>
              </w:rPr>
              <w:t>1.下发卫生监督意见书；</w:t>
            </w:r>
          </w:p>
          <w:p w:rsidR="008541CA" w:rsidRPr="00F93F49" w:rsidRDefault="008541CA" w:rsidP="00E66C5A">
            <w:pPr>
              <w:widowControl/>
              <w:spacing w:line="300" w:lineRule="exact"/>
              <w:jc w:val="left"/>
              <w:rPr>
                <w:rFonts w:ascii="仿宋" w:eastAsia="仿宋" w:hAnsi="仿宋" w:cs="宋体"/>
                <w:kern w:val="0"/>
                <w:sz w:val="22"/>
              </w:rPr>
            </w:pPr>
            <w:r w:rsidRPr="00F93F49">
              <w:rPr>
                <w:rFonts w:ascii="仿宋" w:eastAsia="仿宋" w:hAnsi="仿宋" w:cs="宋体" w:hint="eastAsia"/>
                <w:kern w:val="0"/>
                <w:sz w:val="22"/>
              </w:rPr>
              <w:t>2.上交整改报告；</w:t>
            </w:r>
          </w:p>
          <w:p w:rsidR="008541CA" w:rsidRPr="00F93F49" w:rsidRDefault="008541CA" w:rsidP="00E66C5A">
            <w:pPr>
              <w:widowControl/>
              <w:spacing w:line="300" w:lineRule="exact"/>
              <w:jc w:val="left"/>
              <w:rPr>
                <w:rFonts w:ascii="仿宋" w:eastAsia="仿宋" w:hAnsi="仿宋" w:cs="宋体"/>
                <w:kern w:val="0"/>
                <w:sz w:val="22"/>
              </w:rPr>
            </w:pPr>
            <w:r w:rsidRPr="00F93F49">
              <w:rPr>
                <w:rFonts w:ascii="仿宋" w:eastAsia="仿宋" w:hAnsi="仿宋" w:cs="宋体" w:hint="eastAsia"/>
                <w:kern w:val="0"/>
                <w:sz w:val="22"/>
              </w:rPr>
              <w:t>3.约谈；</w:t>
            </w:r>
          </w:p>
          <w:p w:rsidR="008541CA" w:rsidRPr="00F93F49" w:rsidRDefault="008541CA" w:rsidP="00E66C5A">
            <w:pPr>
              <w:widowControl/>
              <w:spacing w:line="300" w:lineRule="exact"/>
              <w:jc w:val="left"/>
              <w:rPr>
                <w:rFonts w:ascii="仿宋" w:eastAsia="仿宋" w:hAnsi="仿宋" w:cs="宋体"/>
                <w:kern w:val="0"/>
                <w:sz w:val="22"/>
              </w:rPr>
            </w:pPr>
            <w:r w:rsidRPr="00F93F49">
              <w:rPr>
                <w:rFonts w:ascii="仿宋" w:eastAsia="仿宋" w:hAnsi="仿宋" w:cs="宋体" w:hint="eastAsia"/>
                <w:kern w:val="0"/>
                <w:sz w:val="22"/>
              </w:rPr>
              <w:t>4.复查；</w:t>
            </w:r>
          </w:p>
          <w:p w:rsidR="008541CA" w:rsidRPr="00694B00" w:rsidRDefault="008541CA" w:rsidP="00E66C5A">
            <w:pPr>
              <w:widowControl/>
              <w:spacing w:line="300" w:lineRule="exact"/>
              <w:jc w:val="left"/>
              <w:rPr>
                <w:rFonts w:ascii="仿宋" w:eastAsia="仿宋" w:hAnsi="仿宋" w:cs="宋体"/>
                <w:kern w:val="0"/>
                <w:sz w:val="22"/>
              </w:rPr>
            </w:pPr>
            <w:r w:rsidRPr="00F93F49">
              <w:rPr>
                <w:rFonts w:ascii="仿宋" w:eastAsia="仿宋" w:hAnsi="仿宋" w:cs="宋体" w:hint="eastAsia"/>
                <w:kern w:val="0"/>
                <w:sz w:val="22"/>
              </w:rPr>
              <w:t>5.对当事人再次出现同类违法行为的，依法依规予以查处。</w:t>
            </w:r>
          </w:p>
        </w:tc>
        <w:tc>
          <w:tcPr>
            <w:tcW w:w="1275" w:type="dxa"/>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大连市卫生健康委员会</w:t>
            </w:r>
          </w:p>
        </w:tc>
        <w:tc>
          <w:tcPr>
            <w:tcW w:w="2127" w:type="dxa"/>
            <w:shd w:val="clear" w:color="000000" w:fill="FFFFFF"/>
            <w:vAlign w:val="center"/>
          </w:tcPr>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中山区卫生健康局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西岗区卫生健康局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沙河口区卫生健康局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甘井子区卫生健康局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旅顺口区卫生健康局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金普新区卫生健康局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普兰店区卫生健康局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瓦房店市卫生健康局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庄河市卫生健康局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长海县卫生健康局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高新区卫生健康局</w:t>
            </w:r>
          </w:p>
          <w:p w:rsidR="008541CA" w:rsidRPr="00186E2E"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长兴岛经济区教育文体卫生局</w:t>
            </w:r>
          </w:p>
        </w:tc>
      </w:tr>
      <w:tr w:rsidR="008541CA" w:rsidRPr="007859BD" w:rsidTr="00E66C5A">
        <w:trPr>
          <w:trHeight w:val="2945"/>
        </w:trPr>
        <w:tc>
          <w:tcPr>
            <w:tcW w:w="656" w:type="dxa"/>
            <w:shd w:val="clear" w:color="000000" w:fill="FFFFFF"/>
            <w:noWrap/>
            <w:vAlign w:val="center"/>
            <w:hideMark/>
          </w:tcPr>
          <w:p w:rsidR="008541CA" w:rsidRDefault="008541CA" w:rsidP="00E66C5A">
            <w:pPr>
              <w:widowControl/>
              <w:spacing w:line="300" w:lineRule="exact"/>
              <w:jc w:val="center"/>
              <w:rPr>
                <w:rFonts w:ascii="宋体" w:eastAsia="宋体" w:hAnsi="宋体" w:cs="宋体"/>
                <w:b/>
                <w:bCs/>
                <w:kern w:val="0"/>
                <w:sz w:val="20"/>
                <w:szCs w:val="20"/>
              </w:rPr>
            </w:pPr>
            <w:r>
              <w:rPr>
                <w:rFonts w:ascii="宋体" w:eastAsia="宋体" w:hAnsi="宋体" w:cs="宋体" w:hint="eastAsia"/>
                <w:b/>
                <w:bCs/>
                <w:kern w:val="0"/>
                <w:sz w:val="20"/>
                <w:szCs w:val="20"/>
              </w:rPr>
              <w:lastRenderedPageBreak/>
              <w:t>2</w:t>
            </w:r>
          </w:p>
        </w:tc>
        <w:tc>
          <w:tcPr>
            <w:tcW w:w="1202" w:type="dxa"/>
            <w:shd w:val="clear" w:color="000000" w:fill="FFFFFF"/>
            <w:vAlign w:val="center"/>
          </w:tcPr>
          <w:p w:rsidR="008541CA" w:rsidRPr="00F93F49" w:rsidRDefault="008541CA" w:rsidP="00E66C5A">
            <w:pPr>
              <w:widowControl/>
              <w:spacing w:line="300" w:lineRule="exact"/>
              <w:jc w:val="left"/>
              <w:rPr>
                <w:rFonts w:ascii="仿宋" w:eastAsia="仿宋" w:hAnsi="仿宋" w:cs="宋体"/>
                <w:kern w:val="0"/>
                <w:sz w:val="22"/>
              </w:rPr>
            </w:pPr>
            <w:r w:rsidRPr="00F93F49">
              <w:rPr>
                <w:rFonts w:ascii="仿宋" w:eastAsia="仿宋" w:hAnsi="仿宋" w:cs="宋体" w:hint="eastAsia"/>
                <w:kern w:val="0"/>
                <w:sz w:val="22"/>
              </w:rPr>
              <w:t>公共场所经营者未依法取得公共场所卫生许可正擅自营业的处罚</w:t>
            </w:r>
          </w:p>
        </w:tc>
        <w:tc>
          <w:tcPr>
            <w:tcW w:w="709" w:type="dxa"/>
            <w:shd w:val="clear" w:color="000000" w:fill="FFFFFF"/>
            <w:noWrap/>
            <w:vAlign w:val="center"/>
            <w:hideMark/>
          </w:tcPr>
          <w:p w:rsidR="008541CA" w:rsidRPr="00901C90" w:rsidRDefault="008541CA" w:rsidP="00E66C5A">
            <w:pPr>
              <w:widowControl/>
              <w:jc w:val="center"/>
              <w:rPr>
                <w:rFonts w:ascii="仿宋" w:eastAsia="仿宋" w:hAnsi="仿宋" w:cs="宋体"/>
                <w:kern w:val="0"/>
                <w:sz w:val="22"/>
              </w:rPr>
            </w:pPr>
            <w:r w:rsidRPr="00901C90">
              <w:rPr>
                <w:rFonts w:ascii="仿宋" w:eastAsia="仿宋" w:hAnsi="仿宋" w:cs="宋体" w:hint="eastAsia"/>
                <w:kern w:val="0"/>
                <w:sz w:val="22"/>
              </w:rPr>
              <w:t>卫生健康</w:t>
            </w:r>
          </w:p>
        </w:tc>
        <w:tc>
          <w:tcPr>
            <w:tcW w:w="2977" w:type="dxa"/>
            <w:shd w:val="clear" w:color="000000" w:fill="FFFFFF"/>
            <w:vAlign w:val="center"/>
            <w:hideMark/>
          </w:tcPr>
          <w:p w:rsidR="008541CA" w:rsidRPr="00F93F49" w:rsidRDefault="008541CA" w:rsidP="00E43DE5">
            <w:pPr>
              <w:widowControl/>
              <w:spacing w:line="300" w:lineRule="exact"/>
              <w:rPr>
                <w:rFonts w:ascii="仿宋" w:eastAsia="仿宋" w:hAnsi="仿宋" w:cs="宋体"/>
                <w:kern w:val="0"/>
                <w:sz w:val="22"/>
              </w:rPr>
            </w:pPr>
            <w:r w:rsidRPr="00F93F49">
              <w:rPr>
                <w:rFonts w:ascii="仿宋" w:eastAsia="仿宋" w:hAnsi="仿宋" w:cs="宋体" w:hint="eastAsia"/>
                <w:kern w:val="0"/>
                <w:sz w:val="22"/>
              </w:rPr>
              <w:t>公共场所经营者未依法取得公共场所卫生许可证擅自营业的，同时符合下列条件的，给予警告的行政处罚：</w:t>
            </w:r>
          </w:p>
          <w:p w:rsidR="008541CA" w:rsidRPr="00F93F49" w:rsidRDefault="008541CA" w:rsidP="00E43DE5">
            <w:pPr>
              <w:widowControl/>
              <w:spacing w:line="300" w:lineRule="exact"/>
              <w:rPr>
                <w:rFonts w:ascii="仿宋" w:eastAsia="仿宋" w:hAnsi="仿宋" w:cs="宋体"/>
                <w:kern w:val="0"/>
                <w:sz w:val="22"/>
              </w:rPr>
            </w:pPr>
            <w:r w:rsidRPr="00F93F49">
              <w:rPr>
                <w:rFonts w:ascii="仿宋" w:eastAsia="仿宋" w:hAnsi="仿宋" w:cs="宋体" w:hint="eastAsia"/>
                <w:kern w:val="0"/>
                <w:sz w:val="22"/>
              </w:rPr>
              <w:t>1.首次违反；</w:t>
            </w:r>
          </w:p>
          <w:p w:rsidR="008541CA" w:rsidRPr="00F93F49" w:rsidRDefault="008541CA" w:rsidP="00E43DE5">
            <w:pPr>
              <w:widowControl/>
              <w:spacing w:line="300" w:lineRule="exact"/>
              <w:rPr>
                <w:rFonts w:ascii="仿宋" w:eastAsia="仿宋" w:hAnsi="仿宋" w:cs="宋体"/>
                <w:kern w:val="0"/>
                <w:sz w:val="22"/>
              </w:rPr>
            </w:pPr>
            <w:r w:rsidRPr="00F93F49">
              <w:rPr>
                <w:rFonts w:ascii="仿宋" w:eastAsia="仿宋" w:hAnsi="仿宋" w:cs="宋体" w:hint="eastAsia"/>
                <w:kern w:val="0"/>
                <w:sz w:val="22"/>
              </w:rPr>
              <w:t>2.涉案场所持有公共场所卫生许可证，但已超过有效期未依法办理延续的时间不足30日；</w:t>
            </w:r>
          </w:p>
          <w:p w:rsidR="008541CA" w:rsidRPr="00F93F49" w:rsidRDefault="008541CA" w:rsidP="00E43DE5">
            <w:pPr>
              <w:widowControl/>
              <w:spacing w:line="300" w:lineRule="exact"/>
              <w:rPr>
                <w:rFonts w:ascii="仿宋" w:eastAsia="仿宋" w:hAnsi="仿宋" w:cs="宋体"/>
                <w:kern w:val="0"/>
                <w:sz w:val="22"/>
              </w:rPr>
            </w:pPr>
            <w:r w:rsidRPr="00F93F49">
              <w:rPr>
                <w:rFonts w:ascii="仿宋" w:eastAsia="仿宋" w:hAnsi="仿宋" w:cs="宋体" w:hint="eastAsia"/>
                <w:kern w:val="0"/>
                <w:sz w:val="22"/>
              </w:rPr>
              <w:t>3.在卫生健康行政部门发现前主动改正或者在卫生健康行政部门责令限期改正的限期内改正；</w:t>
            </w:r>
          </w:p>
          <w:p w:rsidR="008541CA" w:rsidRPr="00F93F49" w:rsidRDefault="008541CA" w:rsidP="00E43DE5">
            <w:pPr>
              <w:widowControl/>
              <w:spacing w:line="300" w:lineRule="exact"/>
              <w:rPr>
                <w:rFonts w:ascii="仿宋" w:eastAsia="仿宋" w:hAnsi="仿宋" w:cs="宋体"/>
                <w:kern w:val="0"/>
                <w:sz w:val="22"/>
              </w:rPr>
            </w:pPr>
            <w:r w:rsidRPr="00F93F49">
              <w:rPr>
                <w:rFonts w:ascii="仿宋" w:eastAsia="仿宋" w:hAnsi="仿宋" w:cs="宋体" w:hint="eastAsia"/>
                <w:kern w:val="0"/>
                <w:sz w:val="22"/>
              </w:rPr>
              <w:t>4.不存在《公共场所卫生管理条例实施细则》第三十五条规定的加重处罚情形；</w:t>
            </w:r>
          </w:p>
          <w:p w:rsidR="008541CA" w:rsidRPr="00F93F49" w:rsidRDefault="008541CA" w:rsidP="00E43DE5">
            <w:pPr>
              <w:widowControl/>
              <w:spacing w:line="300" w:lineRule="exact"/>
              <w:rPr>
                <w:rFonts w:ascii="仿宋" w:eastAsia="仿宋" w:hAnsi="仿宋" w:cs="宋体"/>
                <w:kern w:val="0"/>
                <w:sz w:val="22"/>
              </w:rPr>
            </w:pPr>
            <w:r w:rsidRPr="00F93F49">
              <w:rPr>
                <w:rFonts w:ascii="仿宋" w:eastAsia="仿宋" w:hAnsi="仿宋" w:cs="宋体" w:hint="eastAsia"/>
                <w:kern w:val="0"/>
                <w:sz w:val="22"/>
              </w:rPr>
              <w:t>5.未造成危害后果；</w:t>
            </w:r>
          </w:p>
          <w:p w:rsidR="008541CA" w:rsidRPr="00F93F49" w:rsidRDefault="008541CA" w:rsidP="00E43DE5">
            <w:pPr>
              <w:widowControl/>
              <w:spacing w:line="300" w:lineRule="exact"/>
              <w:rPr>
                <w:rFonts w:ascii="仿宋" w:eastAsia="仿宋" w:hAnsi="仿宋" w:cs="宋体"/>
                <w:kern w:val="0"/>
                <w:sz w:val="22"/>
              </w:rPr>
            </w:pPr>
            <w:r w:rsidRPr="00F93F49">
              <w:rPr>
                <w:rFonts w:ascii="仿宋" w:eastAsia="仿宋" w:hAnsi="仿宋" w:cs="宋体" w:hint="eastAsia"/>
                <w:kern w:val="0"/>
                <w:sz w:val="22"/>
              </w:rPr>
              <w:t>6.其他可以认定为轻微情形的。</w:t>
            </w:r>
          </w:p>
        </w:tc>
        <w:tc>
          <w:tcPr>
            <w:tcW w:w="2551" w:type="dxa"/>
            <w:shd w:val="clear" w:color="000000" w:fill="FFFFFF"/>
            <w:vAlign w:val="center"/>
          </w:tcPr>
          <w:p w:rsidR="008541CA" w:rsidRPr="0058328E" w:rsidRDefault="008541CA" w:rsidP="00E66C5A">
            <w:pPr>
              <w:widowControl/>
              <w:spacing w:line="300" w:lineRule="exact"/>
              <w:jc w:val="left"/>
              <w:rPr>
                <w:rFonts w:ascii="仿宋" w:eastAsia="仿宋" w:hAnsi="仿宋" w:cs="宋体"/>
                <w:kern w:val="0"/>
                <w:sz w:val="20"/>
                <w:szCs w:val="20"/>
              </w:rPr>
            </w:pPr>
            <w:r>
              <w:rPr>
                <w:rFonts w:ascii="仿宋" w:eastAsia="仿宋" w:hAnsi="仿宋" w:cs="宋体" w:hint="eastAsia"/>
                <w:kern w:val="0"/>
                <w:sz w:val="20"/>
                <w:szCs w:val="20"/>
              </w:rPr>
              <w:t>按照</w:t>
            </w:r>
            <w:r w:rsidRPr="0058328E">
              <w:rPr>
                <w:rFonts w:ascii="仿宋" w:eastAsia="仿宋" w:hAnsi="仿宋" w:cs="宋体" w:hint="eastAsia"/>
                <w:kern w:val="0"/>
                <w:sz w:val="20"/>
                <w:szCs w:val="20"/>
              </w:rPr>
              <w:t>《公共场所卫生管理条例实施细则》第三十五条</w:t>
            </w:r>
            <w:r>
              <w:rPr>
                <w:rFonts w:ascii="仿宋" w:eastAsia="仿宋" w:hAnsi="仿宋" w:cs="宋体" w:hint="eastAsia"/>
                <w:kern w:val="0"/>
                <w:sz w:val="20"/>
                <w:szCs w:val="20"/>
              </w:rPr>
              <w:t>“</w:t>
            </w:r>
            <w:r w:rsidRPr="0058328E">
              <w:rPr>
                <w:rFonts w:ascii="仿宋" w:eastAsia="仿宋" w:hAnsi="仿宋" w:cs="宋体" w:hint="eastAsia"/>
                <w:kern w:val="0"/>
                <w:sz w:val="20"/>
                <w:szCs w:val="20"/>
              </w:rPr>
              <w:t>对未依法取得公共场所卫生许可证擅自营业的，由县级以上地方人民政府卫生计生行政部门责令限期改正，给予警告，并处以五百元以上五千元以下罚款</w:t>
            </w:r>
            <w:r>
              <w:rPr>
                <w:rFonts w:ascii="仿宋" w:eastAsia="仿宋" w:hAnsi="仿宋" w:cs="宋体" w:hint="eastAsia"/>
                <w:kern w:val="0"/>
                <w:sz w:val="20"/>
                <w:szCs w:val="20"/>
              </w:rPr>
              <w:t>”。减轻处罚后变为“警告”。</w:t>
            </w:r>
          </w:p>
        </w:tc>
        <w:tc>
          <w:tcPr>
            <w:tcW w:w="1559" w:type="dxa"/>
            <w:shd w:val="clear" w:color="000000" w:fill="FFFFFF"/>
            <w:vAlign w:val="center"/>
            <w:hideMark/>
          </w:tcPr>
          <w:p w:rsidR="008541CA" w:rsidRPr="00A853D5" w:rsidRDefault="00A853D5" w:rsidP="00E66C5A">
            <w:pPr>
              <w:widowControl/>
              <w:spacing w:line="300" w:lineRule="exact"/>
              <w:jc w:val="left"/>
              <w:rPr>
                <w:rFonts w:ascii="仿宋" w:eastAsia="仿宋" w:hAnsi="仿宋" w:cs="宋体"/>
                <w:kern w:val="0"/>
                <w:sz w:val="20"/>
                <w:szCs w:val="20"/>
              </w:rPr>
            </w:pPr>
            <w:r w:rsidRPr="00A853D5">
              <w:rPr>
                <w:rFonts w:ascii="仿宋" w:eastAsia="仿宋" w:hAnsi="仿宋" w:cs="宋体" w:hint="eastAsia"/>
                <w:kern w:val="0"/>
                <w:sz w:val="20"/>
                <w:szCs w:val="20"/>
              </w:rPr>
              <w:t>《公共场所卫生管理条例实施细则》第二十二条、第三十五条</w:t>
            </w:r>
          </w:p>
        </w:tc>
        <w:tc>
          <w:tcPr>
            <w:tcW w:w="1560" w:type="dxa"/>
            <w:shd w:val="clear" w:color="000000" w:fill="FFFFFF"/>
            <w:vAlign w:val="center"/>
            <w:hideMark/>
          </w:tcPr>
          <w:p w:rsidR="008541CA" w:rsidRPr="00F93F49" w:rsidRDefault="008541CA" w:rsidP="00E66C5A">
            <w:pPr>
              <w:widowControl/>
              <w:spacing w:line="300" w:lineRule="exact"/>
              <w:jc w:val="left"/>
              <w:rPr>
                <w:rFonts w:ascii="仿宋" w:eastAsia="仿宋" w:hAnsi="仿宋" w:cs="宋体"/>
                <w:kern w:val="0"/>
                <w:sz w:val="22"/>
              </w:rPr>
            </w:pPr>
            <w:r w:rsidRPr="00F93F49">
              <w:rPr>
                <w:rFonts w:ascii="仿宋" w:eastAsia="仿宋" w:hAnsi="仿宋" w:cs="宋体" w:hint="eastAsia"/>
                <w:kern w:val="0"/>
                <w:sz w:val="22"/>
              </w:rPr>
              <w:t>1.下发卫生监督意见书；</w:t>
            </w:r>
          </w:p>
          <w:p w:rsidR="008541CA" w:rsidRPr="00F93F49" w:rsidRDefault="008541CA" w:rsidP="00E66C5A">
            <w:pPr>
              <w:widowControl/>
              <w:spacing w:line="300" w:lineRule="exact"/>
              <w:jc w:val="left"/>
              <w:rPr>
                <w:rFonts w:ascii="仿宋" w:eastAsia="仿宋" w:hAnsi="仿宋" w:cs="宋体"/>
                <w:kern w:val="0"/>
                <w:sz w:val="22"/>
              </w:rPr>
            </w:pPr>
            <w:r w:rsidRPr="00F93F49">
              <w:rPr>
                <w:rFonts w:ascii="仿宋" w:eastAsia="仿宋" w:hAnsi="仿宋" w:cs="宋体" w:hint="eastAsia"/>
                <w:kern w:val="0"/>
                <w:sz w:val="22"/>
              </w:rPr>
              <w:t>2.上交整改报告；</w:t>
            </w:r>
          </w:p>
          <w:p w:rsidR="008541CA" w:rsidRPr="00F93F49" w:rsidRDefault="008541CA" w:rsidP="00E66C5A">
            <w:pPr>
              <w:widowControl/>
              <w:spacing w:line="300" w:lineRule="exact"/>
              <w:jc w:val="left"/>
              <w:rPr>
                <w:rFonts w:ascii="仿宋" w:eastAsia="仿宋" w:hAnsi="仿宋" w:cs="宋体"/>
                <w:kern w:val="0"/>
                <w:sz w:val="22"/>
              </w:rPr>
            </w:pPr>
            <w:r w:rsidRPr="00F93F49">
              <w:rPr>
                <w:rFonts w:ascii="仿宋" w:eastAsia="仿宋" w:hAnsi="仿宋" w:cs="宋体" w:hint="eastAsia"/>
                <w:kern w:val="0"/>
                <w:sz w:val="22"/>
              </w:rPr>
              <w:t>3.约谈；</w:t>
            </w:r>
          </w:p>
          <w:p w:rsidR="008541CA" w:rsidRPr="00F93F49" w:rsidRDefault="008541CA" w:rsidP="00E66C5A">
            <w:pPr>
              <w:widowControl/>
              <w:spacing w:line="300" w:lineRule="exact"/>
              <w:jc w:val="left"/>
              <w:rPr>
                <w:rFonts w:ascii="仿宋" w:eastAsia="仿宋" w:hAnsi="仿宋" w:cs="宋体"/>
                <w:kern w:val="0"/>
                <w:sz w:val="22"/>
              </w:rPr>
            </w:pPr>
            <w:r w:rsidRPr="00F93F49">
              <w:rPr>
                <w:rFonts w:ascii="仿宋" w:eastAsia="仿宋" w:hAnsi="仿宋" w:cs="宋体" w:hint="eastAsia"/>
                <w:kern w:val="0"/>
                <w:sz w:val="22"/>
              </w:rPr>
              <w:t>4.复查；</w:t>
            </w:r>
          </w:p>
          <w:p w:rsidR="008541CA" w:rsidRPr="00F93F49" w:rsidRDefault="008541CA" w:rsidP="00E66C5A">
            <w:pPr>
              <w:widowControl/>
              <w:spacing w:line="300" w:lineRule="exact"/>
              <w:jc w:val="left"/>
              <w:rPr>
                <w:rFonts w:ascii="仿宋" w:eastAsia="仿宋" w:hAnsi="仿宋" w:cs="宋体"/>
                <w:kern w:val="0"/>
                <w:sz w:val="22"/>
              </w:rPr>
            </w:pPr>
            <w:r w:rsidRPr="00F93F49">
              <w:rPr>
                <w:rFonts w:ascii="仿宋" w:eastAsia="仿宋" w:hAnsi="仿宋" w:cs="宋体" w:hint="eastAsia"/>
                <w:kern w:val="0"/>
                <w:sz w:val="22"/>
              </w:rPr>
              <w:t>5.对当事人再次出现同类违法行为的，依法依规予以查处。</w:t>
            </w:r>
          </w:p>
        </w:tc>
        <w:tc>
          <w:tcPr>
            <w:tcW w:w="1275" w:type="dxa"/>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大连市卫生健康委员会</w:t>
            </w:r>
          </w:p>
        </w:tc>
        <w:tc>
          <w:tcPr>
            <w:tcW w:w="2127" w:type="dxa"/>
            <w:shd w:val="clear" w:color="000000" w:fill="FFFFFF"/>
            <w:vAlign w:val="center"/>
          </w:tcPr>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中山区卫生健康局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西岗区卫生健康局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沙河口区卫生健康局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甘井子区卫生健康局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旅顺口区卫生健康局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金普新区卫生健康局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普兰店区卫生健康局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瓦房店市卫生健康局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庄河市卫生健康局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长海县卫生健康局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高新区卫生健康局</w:t>
            </w:r>
          </w:p>
          <w:p w:rsidR="008541CA" w:rsidRPr="00186E2E"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长兴岛经济区教育文体卫生局</w:t>
            </w:r>
          </w:p>
        </w:tc>
      </w:tr>
    </w:tbl>
    <w:p w:rsidR="008541CA" w:rsidRPr="00901C90" w:rsidRDefault="008541CA" w:rsidP="008541CA">
      <w:pPr>
        <w:rPr>
          <w:rFonts w:ascii="仿宋" w:eastAsia="仿宋" w:hAnsi="仿宋" w:cs="宋体"/>
          <w:kern w:val="0"/>
          <w:sz w:val="22"/>
        </w:rPr>
      </w:pPr>
      <w:r w:rsidRPr="00901C90">
        <w:rPr>
          <w:rFonts w:ascii="仿宋" w:eastAsia="仿宋" w:hAnsi="仿宋" w:cs="宋体" w:hint="eastAsia"/>
          <w:kern w:val="0"/>
          <w:sz w:val="22"/>
        </w:rPr>
        <w:t>注：“未造成危害后果”是指违法行为未造成国家和他人财产损失，未造成个人人身损害，也未造成不良社会影响。</w:t>
      </w:r>
    </w:p>
    <w:p w:rsidR="008541CA" w:rsidRDefault="008541CA" w:rsidP="008541CA">
      <w:pPr>
        <w:jc w:val="center"/>
        <w:rPr>
          <w:rFonts w:ascii="黑体" w:eastAsia="黑体" w:hAnsi="黑体"/>
          <w:sz w:val="32"/>
          <w:szCs w:val="32"/>
        </w:rPr>
      </w:pPr>
    </w:p>
    <w:p w:rsidR="008541CA" w:rsidRDefault="008541CA" w:rsidP="008541CA">
      <w:pPr>
        <w:jc w:val="center"/>
        <w:rPr>
          <w:rFonts w:ascii="黑体" w:eastAsia="黑体" w:hAnsi="黑体"/>
          <w:sz w:val="32"/>
          <w:szCs w:val="32"/>
        </w:rPr>
      </w:pPr>
    </w:p>
    <w:p w:rsidR="008541CA" w:rsidRDefault="008541CA" w:rsidP="008541CA">
      <w:pPr>
        <w:jc w:val="center"/>
        <w:rPr>
          <w:rFonts w:ascii="黑体" w:eastAsia="黑体" w:hAnsi="黑体" w:hint="eastAsia"/>
          <w:sz w:val="32"/>
          <w:szCs w:val="32"/>
        </w:rPr>
      </w:pPr>
    </w:p>
    <w:p w:rsidR="00A853D5" w:rsidRDefault="00A853D5" w:rsidP="008541CA">
      <w:pPr>
        <w:jc w:val="center"/>
        <w:rPr>
          <w:rFonts w:ascii="黑体" w:eastAsia="黑体" w:hAnsi="黑体"/>
          <w:sz w:val="32"/>
          <w:szCs w:val="32"/>
        </w:rPr>
      </w:pPr>
    </w:p>
    <w:p w:rsidR="008541CA" w:rsidRDefault="008541CA" w:rsidP="008541CA">
      <w:pPr>
        <w:jc w:val="center"/>
        <w:rPr>
          <w:rFonts w:ascii="黑体" w:eastAsia="黑体" w:hAnsi="黑体"/>
          <w:sz w:val="32"/>
          <w:szCs w:val="32"/>
        </w:rPr>
      </w:pPr>
      <w:r>
        <w:rPr>
          <w:rFonts w:ascii="宋体" w:eastAsia="宋体" w:hAnsi="宋体" w:cs="宋体" w:hint="eastAsia"/>
          <w:b/>
          <w:bCs/>
          <w:color w:val="000000"/>
          <w:kern w:val="0"/>
          <w:sz w:val="40"/>
          <w:szCs w:val="40"/>
        </w:rPr>
        <w:lastRenderedPageBreak/>
        <w:t>大连市卫生健康系统</w:t>
      </w:r>
      <w:r w:rsidRPr="007859BD">
        <w:rPr>
          <w:rFonts w:ascii="宋体" w:eastAsia="宋体" w:hAnsi="宋体" w:cs="宋体" w:hint="eastAsia"/>
          <w:b/>
          <w:bCs/>
          <w:color w:val="000000"/>
          <w:kern w:val="0"/>
          <w:sz w:val="40"/>
          <w:szCs w:val="40"/>
        </w:rPr>
        <w:t>“四张清单”</w:t>
      </w:r>
      <w:r>
        <w:rPr>
          <w:rFonts w:ascii="宋体" w:eastAsia="宋体" w:hAnsi="宋体" w:cs="宋体" w:hint="eastAsia"/>
          <w:b/>
          <w:bCs/>
          <w:color w:val="000000"/>
          <w:kern w:val="0"/>
          <w:sz w:val="40"/>
          <w:szCs w:val="40"/>
        </w:rPr>
        <w:t>——不予行政强制措施</w:t>
      </w:r>
      <w:r w:rsidRPr="009661B2">
        <w:rPr>
          <w:rFonts w:ascii="宋体" w:eastAsia="宋体" w:hAnsi="宋体" w:cs="宋体" w:hint="eastAsia"/>
          <w:b/>
          <w:bCs/>
          <w:color w:val="000000"/>
          <w:kern w:val="0"/>
          <w:sz w:val="40"/>
          <w:szCs w:val="40"/>
        </w:rPr>
        <w:t>事项清单</w:t>
      </w:r>
      <w:r>
        <w:rPr>
          <w:rFonts w:ascii="宋体" w:eastAsia="宋体" w:hAnsi="宋体" w:cs="宋体" w:hint="eastAsia"/>
          <w:b/>
          <w:bCs/>
          <w:color w:val="000000"/>
          <w:kern w:val="0"/>
          <w:sz w:val="40"/>
          <w:szCs w:val="40"/>
        </w:rPr>
        <w:t>（试行）</w:t>
      </w:r>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1769"/>
        <w:gridCol w:w="1134"/>
        <w:gridCol w:w="2977"/>
        <w:gridCol w:w="1701"/>
        <w:gridCol w:w="2551"/>
        <w:gridCol w:w="1560"/>
        <w:gridCol w:w="2268"/>
      </w:tblGrid>
      <w:tr w:rsidR="008541CA" w:rsidRPr="00AC2D75" w:rsidTr="00E66C5A">
        <w:trPr>
          <w:trHeight w:val="795"/>
        </w:trPr>
        <w:tc>
          <w:tcPr>
            <w:tcW w:w="656" w:type="dxa"/>
            <w:shd w:val="clear" w:color="000000" w:fill="FFFFFF"/>
            <w:noWrap/>
            <w:vAlign w:val="center"/>
            <w:hideMark/>
          </w:tcPr>
          <w:p w:rsidR="008541CA" w:rsidRPr="007859BD" w:rsidRDefault="008541CA" w:rsidP="00E66C5A">
            <w:pPr>
              <w:widowControl/>
              <w:jc w:val="center"/>
              <w:rPr>
                <w:rFonts w:ascii="宋体" w:eastAsia="宋体" w:hAnsi="宋体" w:cs="宋体"/>
                <w:b/>
                <w:bCs/>
                <w:color w:val="000000"/>
                <w:kern w:val="0"/>
                <w:sz w:val="24"/>
                <w:szCs w:val="24"/>
              </w:rPr>
            </w:pPr>
            <w:r w:rsidRPr="007859BD">
              <w:rPr>
                <w:rFonts w:ascii="宋体" w:eastAsia="宋体" w:hAnsi="宋体" w:cs="宋体" w:hint="eastAsia"/>
                <w:b/>
                <w:bCs/>
                <w:color w:val="000000"/>
                <w:kern w:val="0"/>
                <w:sz w:val="24"/>
                <w:szCs w:val="24"/>
              </w:rPr>
              <w:t>序号</w:t>
            </w:r>
          </w:p>
        </w:tc>
        <w:tc>
          <w:tcPr>
            <w:tcW w:w="1769" w:type="dxa"/>
            <w:shd w:val="clear" w:color="000000" w:fill="FFFFFF"/>
            <w:vAlign w:val="center"/>
          </w:tcPr>
          <w:p w:rsidR="008541CA" w:rsidRPr="007859BD" w:rsidRDefault="008541CA" w:rsidP="00E66C5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不予行政</w:t>
            </w:r>
            <w:r w:rsidR="002D0A2D">
              <w:rPr>
                <w:rFonts w:ascii="宋体" w:eastAsia="宋体" w:hAnsi="宋体" w:cs="宋体" w:hint="eastAsia"/>
                <w:b/>
                <w:bCs/>
                <w:color w:val="000000"/>
                <w:kern w:val="0"/>
                <w:sz w:val="24"/>
                <w:szCs w:val="24"/>
              </w:rPr>
              <w:t>强制</w:t>
            </w:r>
            <w:r w:rsidRPr="007859BD">
              <w:rPr>
                <w:rFonts w:ascii="宋体" w:eastAsia="宋体" w:hAnsi="宋体" w:cs="宋体" w:hint="eastAsia"/>
                <w:b/>
                <w:bCs/>
                <w:color w:val="000000"/>
                <w:kern w:val="0"/>
                <w:sz w:val="24"/>
                <w:szCs w:val="24"/>
              </w:rPr>
              <w:t>事项</w:t>
            </w:r>
            <w:r>
              <w:rPr>
                <w:rFonts w:ascii="宋体" w:eastAsia="宋体" w:hAnsi="宋体" w:cs="宋体" w:hint="eastAsia"/>
                <w:b/>
                <w:bCs/>
                <w:color w:val="000000"/>
                <w:kern w:val="0"/>
                <w:sz w:val="24"/>
                <w:szCs w:val="24"/>
              </w:rPr>
              <w:t>名称</w:t>
            </w:r>
          </w:p>
        </w:tc>
        <w:tc>
          <w:tcPr>
            <w:tcW w:w="1134" w:type="dxa"/>
            <w:shd w:val="clear" w:color="000000" w:fill="FFFFFF"/>
            <w:vAlign w:val="center"/>
            <w:hideMark/>
          </w:tcPr>
          <w:p w:rsidR="008541CA" w:rsidRPr="007859BD" w:rsidRDefault="008541CA" w:rsidP="00E66C5A">
            <w:pPr>
              <w:widowControl/>
              <w:jc w:val="center"/>
              <w:rPr>
                <w:rFonts w:ascii="宋体" w:eastAsia="宋体" w:hAnsi="宋体" w:cs="宋体"/>
                <w:b/>
                <w:bCs/>
                <w:color w:val="000000"/>
                <w:kern w:val="0"/>
                <w:sz w:val="24"/>
                <w:szCs w:val="24"/>
              </w:rPr>
            </w:pPr>
            <w:r w:rsidRPr="007859BD">
              <w:rPr>
                <w:rFonts w:ascii="宋体" w:eastAsia="宋体" w:hAnsi="宋体" w:cs="宋体" w:hint="eastAsia"/>
                <w:b/>
                <w:bCs/>
                <w:color w:val="000000"/>
                <w:kern w:val="0"/>
                <w:sz w:val="24"/>
                <w:szCs w:val="24"/>
              </w:rPr>
              <w:t>管理</w:t>
            </w:r>
            <w:r w:rsidRPr="007859BD">
              <w:rPr>
                <w:rFonts w:ascii="宋体" w:eastAsia="宋体" w:hAnsi="宋体" w:cs="宋体" w:hint="eastAsia"/>
                <w:b/>
                <w:bCs/>
                <w:color w:val="000000"/>
                <w:kern w:val="0"/>
                <w:sz w:val="24"/>
                <w:szCs w:val="24"/>
              </w:rPr>
              <w:br/>
              <w:t>领域</w:t>
            </w:r>
          </w:p>
        </w:tc>
        <w:tc>
          <w:tcPr>
            <w:tcW w:w="2977" w:type="dxa"/>
            <w:shd w:val="clear" w:color="000000" w:fill="FFFFFF"/>
            <w:vAlign w:val="center"/>
            <w:hideMark/>
          </w:tcPr>
          <w:p w:rsidR="008541CA" w:rsidRPr="007859BD" w:rsidRDefault="008541CA" w:rsidP="00E66C5A">
            <w:pPr>
              <w:widowControl/>
              <w:jc w:val="center"/>
              <w:rPr>
                <w:rFonts w:ascii="宋体" w:eastAsia="宋体" w:hAnsi="宋体" w:cs="宋体"/>
                <w:b/>
                <w:bCs/>
                <w:color w:val="000000"/>
                <w:kern w:val="0"/>
                <w:sz w:val="24"/>
                <w:szCs w:val="24"/>
              </w:rPr>
            </w:pPr>
            <w:r w:rsidRPr="007859BD">
              <w:rPr>
                <w:rFonts w:ascii="宋体" w:eastAsia="宋体" w:hAnsi="宋体" w:cs="宋体" w:hint="eastAsia"/>
                <w:b/>
                <w:bCs/>
                <w:color w:val="000000"/>
                <w:kern w:val="0"/>
                <w:sz w:val="24"/>
                <w:szCs w:val="24"/>
              </w:rPr>
              <w:t>适用情形</w:t>
            </w:r>
          </w:p>
        </w:tc>
        <w:tc>
          <w:tcPr>
            <w:tcW w:w="1701" w:type="dxa"/>
            <w:shd w:val="clear" w:color="000000" w:fill="FFFFFF"/>
            <w:vAlign w:val="center"/>
            <w:hideMark/>
          </w:tcPr>
          <w:p w:rsidR="008541CA" w:rsidRPr="007859BD" w:rsidRDefault="008541CA" w:rsidP="00E66C5A">
            <w:pPr>
              <w:widowControl/>
              <w:jc w:val="center"/>
              <w:rPr>
                <w:rFonts w:ascii="宋体" w:eastAsia="宋体" w:hAnsi="宋体" w:cs="宋体"/>
                <w:b/>
                <w:bCs/>
                <w:color w:val="000000"/>
                <w:kern w:val="0"/>
                <w:sz w:val="24"/>
                <w:szCs w:val="24"/>
              </w:rPr>
            </w:pPr>
            <w:r w:rsidRPr="007859BD">
              <w:rPr>
                <w:rFonts w:ascii="宋体" w:eastAsia="宋体" w:hAnsi="宋体" w:cs="宋体" w:hint="eastAsia"/>
                <w:b/>
                <w:bCs/>
                <w:color w:val="000000"/>
                <w:kern w:val="0"/>
                <w:sz w:val="24"/>
                <w:szCs w:val="24"/>
              </w:rPr>
              <w:t>法定依据</w:t>
            </w:r>
          </w:p>
        </w:tc>
        <w:tc>
          <w:tcPr>
            <w:tcW w:w="2551" w:type="dxa"/>
            <w:shd w:val="clear" w:color="000000" w:fill="FFFFFF"/>
            <w:vAlign w:val="center"/>
            <w:hideMark/>
          </w:tcPr>
          <w:p w:rsidR="008541CA" w:rsidRPr="007859BD" w:rsidRDefault="008541CA" w:rsidP="00E66C5A">
            <w:pPr>
              <w:widowControl/>
              <w:jc w:val="center"/>
              <w:rPr>
                <w:rFonts w:ascii="宋体" w:eastAsia="宋体" w:hAnsi="宋体" w:cs="宋体"/>
                <w:b/>
                <w:bCs/>
                <w:color w:val="000000"/>
                <w:kern w:val="0"/>
                <w:sz w:val="24"/>
                <w:szCs w:val="24"/>
              </w:rPr>
            </w:pPr>
            <w:r w:rsidRPr="007859BD">
              <w:rPr>
                <w:rFonts w:ascii="宋体" w:eastAsia="宋体" w:hAnsi="宋体" w:cs="宋体" w:hint="eastAsia"/>
                <w:b/>
                <w:bCs/>
                <w:color w:val="000000"/>
                <w:kern w:val="0"/>
                <w:sz w:val="24"/>
                <w:szCs w:val="24"/>
              </w:rPr>
              <w:t>配套监管措施</w:t>
            </w:r>
          </w:p>
        </w:tc>
        <w:tc>
          <w:tcPr>
            <w:tcW w:w="1560" w:type="dxa"/>
            <w:shd w:val="clear" w:color="000000" w:fill="FFFFFF"/>
            <w:vAlign w:val="center"/>
            <w:hideMark/>
          </w:tcPr>
          <w:p w:rsidR="008541CA" w:rsidRPr="007859BD" w:rsidRDefault="008541CA" w:rsidP="00E66C5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实施部门（市级）</w:t>
            </w:r>
          </w:p>
        </w:tc>
        <w:tc>
          <w:tcPr>
            <w:tcW w:w="2268" w:type="dxa"/>
            <w:shd w:val="clear" w:color="000000" w:fill="FFFFFF"/>
            <w:vAlign w:val="center"/>
          </w:tcPr>
          <w:p w:rsidR="008541CA" w:rsidRPr="007859BD" w:rsidRDefault="008541CA" w:rsidP="00E66C5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实施部门（区级）</w:t>
            </w:r>
          </w:p>
        </w:tc>
      </w:tr>
      <w:tr w:rsidR="008541CA" w:rsidRPr="007859BD" w:rsidTr="00E66C5A">
        <w:trPr>
          <w:trHeight w:val="5071"/>
        </w:trPr>
        <w:tc>
          <w:tcPr>
            <w:tcW w:w="656" w:type="dxa"/>
            <w:shd w:val="clear" w:color="000000" w:fill="FFFFFF"/>
            <w:noWrap/>
            <w:vAlign w:val="center"/>
            <w:hideMark/>
          </w:tcPr>
          <w:p w:rsidR="008541CA" w:rsidRPr="007859BD" w:rsidRDefault="008541CA" w:rsidP="00E66C5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1</w:t>
            </w:r>
          </w:p>
        </w:tc>
        <w:tc>
          <w:tcPr>
            <w:tcW w:w="1769" w:type="dxa"/>
            <w:shd w:val="clear" w:color="000000" w:fill="FFFFFF"/>
            <w:vAlign w:val="center"/>
          </w:tcPr>
          <w:p w:rsidR="008541CA" w:rsidRPr="007859BD" w:rsidRDefault="008541CA" w:rsidP="005D5D21">
            <w:pPr>
              <w:widowControl/>
              <w:rPr>
                <w:rFonts w:ascii="仿宋" w:eastAsia="仿宋" w:hAnsi="仿宋" w:cs="宋体"/>
                <w:kern w:val="0"/>
                <w:sz w:val="22"/>
              </w:rPr>
            </w:pPr>
            <w:r w:rsidRPr="0058328E">
              <w:rPr>
                <w:rFonts w:ascii="仿宋" w:eastAsia="仿宋" w:hAnsi="仿宋" w:cs="宋体" w:hint="eastAsia"/>
                <w:kern w:val="0"/>
                <w:sz w:val="22"/>
              </w:rPr>
              <w:t>对涉嫌违反《医疗废物管理条例》的场所、设备、运输工具和物品的查封或者暂扣</w:t>
            </w:r>
          </w:p>
        </w:tc>
        <w:tc>
          <w:tcPr>
            <w:tcW w:w="1134" w:type="dxa"/>
            <w:shd w:val="clear" w:color="000000" w:fill="FFFFFF"/>
            <w:noWrap/>
            <w:vAlign w:val="center"/>
            <w:hideMark/>
          </w:tcPr>
          <w:p w:rsidR="008541CA" w:rsidRPr="007859BD" w:rsidRDefault="008541CA" w:rsidP="00E66C5A">
            <w:pPr>
              <w:widowControl/>
              <w:jc w:val="center"/>
              <w:rPr>
                <w:rFonts w:ascii="宋体" w:eastAsia="宋体" w:hAnsi="宋体" w:cs="宋体"/>
                <w:b/>
                <w:bCs/>
                <w:kern w:val="0"/>
                <w:sz w:val="20"/>
                <w:szCs w:val="20"/>
              </w:rPr>
            </w:pPr>
            <w:r w:rsidRPr="00901C90">
              <w:rPr>
                <w:rFonts w:ascii="仿宋" w:eastAsia="仿宋" w:hAnsi="仿宋" w:cs="宋体" w:hint="eastAsia"/>
                <w:kern w:val="0"/>
                <w:sz w:val="22"/>
              </w:rPr>
              <w:t>卫生健康</w:t>
            </w:r>
          </w:p>
        </w:tc>
        <w:tc>
          <w:tcPr>
            <w:tcW w:w="2977" w:type="dxa"/>
            <w:shd w:val="clear" w:color="000000" w:fill="FFFFFF"/>
            <w:vAlign w:val="center"/>
            <w:hideMark/>
          </w:tcPr>
          <w:p w:rsidR="008541CA" w:rsidRPr="0058328E" w:rsidRDefault="008541CA" w:rsidP="00E43DE5">
            <w:pPr>
              <w:widowControl/>
              <w:rPr>
                <w:rFonts w:ascii="仿宋" w:eastAsia="仿宋" w:hAnsi="仿宋" w:cs="宋体"/>
                <w:kern w:val="0"/>
                <w:sz w:val="22"/>
              </w:rPr>
            </w:pPr>
            <w:r w:rsidRPr="0058328E">
              <w:rPr>
                <w:rFonts w:ascii="仿宋" w:eastAsia="仿宋" w:hAnsi="仿宋" w:cs="宋体" w:hint="eastAsia"/>
                <w:kern w:val="0"/>
                <w:sz w:val="22"/>
              </w:rPr>
              <w:t>医疗机构涉嫌违反《医疗废物管理条例》，对涉案场所、设备、运输工具和物品,同时符合下列条件的，不予实施查封或暂扣的行政强制措施：</w:t>
            </w:r>
          </w:p>
          <w:p w:rsidR="008541CA" w:rsidRPr="0058328E" w:rsidRDefault="008541CA" w:rsidP="00E43DE5">
            <w:pPr>
              <w:widowControl/>
              <w:rPr>
                <w:rFonts w:ascii="仿宋" w:eastAsia="仿宋" w:hAnsi="仿宋" w:cs="宋体"/>
                <w:kern w:val="0"/>
                <w:sz w:val="22"/>
              </w:rPr>
            </w:pPr>
            <w:r w:rsidRPr="0058328E">
              <w:rPr>
                <w:rFonts w:ascii="仿宋" w:eastAsia="仿宋" w:hAnsi="仿宋" w:cs="宋体" w:hint="eastAsia"/>
                <w:kern w:val="0"/>
                <w:sz w:val="22"/>
              </w:rPr>
              <w:t>1.未造成传染病传播；</w:t>
            </w:r>
          </w:p>
          <w:p w:rsidR="008541CA" w:rsidRPr="0058328E" w:rsidRDefault="008541CA" w:rsidP="00E43DE5">
            <w:pPr>
              <w:widowControl/>
              <w:rPr>
                <w:rFonts w:ascii="仿宋" w:eastAsia="仿宋" w:hAnsi="仿宋" w:cs="宋体"/>
                <w:kern w:val="0"/>
                <w:sz w:val="22"/>
              </w:rPr>
            </w:pPr>
            <w:r w:rsidRPr="0058328E">
              <w:rPr>
                <w:rFonts w:ascii="仿宋" w:eastAsia="仿宋" w:hAnsi="仿宋" w:cs="宋体" w:hint="eastAsia"/>
                <w:kern w:val="0"/>
                <w:sz w:val="22"/>
              </w:rPr>
              <w:t>2.未发现倒卖医疗废物等情形；</w:t>
            </w:r>
          </w:p>
          <w:p w:rsidR="008541CA" w:rsidRPr="0058328E" w:rsidRDefault="008541CA" w:rsidP="00E43DE5">
            <w:pPr>
              <w:widowControl/>
              <w:rPr>
                <w:rFonts w:ascii="仿宋" w:eastAsia="仿宋" w:hAnsi="仿宋" w:cs="宋体"/>
                <w:kern w:val="0"/>
                <w:sz w:val="22"/>
              </w:rPr>
            </w:pPr>
            <w:r w:rsidRPr="0058328E">
              <w:rPr>
                <w:rFonts w:ascii="仿宋" w:eastAsia="仿宋" w:hAnsi="仿宋" w:cs="宋体" w:hint="eastAsia"/>
                <w:kern w:val="0"/>
                <w:sz w:val="22"/>
              </w:rPr>
              <w:t>3.未发现医疗废物处置不符合卫生学效果的情形；</w:t>
            </w:r>
          </w:p>
          <w:p w:rsidR="008541CA" w:rsidRPr="0058328E" w:rsidRDefault="008541CA" w:rsidP="00E43DE5">
            <w:pPr>
              <w:widowControl/>
              <w:rPr>
                <w:rFonts w:ascii="仿宋" w:eastAsia="仿宋" w:hAnsi="仿宋" w:cs="宋体"/>
                <w:kern w:val="0"/>
                <w:sz w:val="22"/>
              </w:rPr>
            </w:pPr>
            <w:r w:rsidRPr="0058328E">
              <w:rPr>
                <w:rFonts w:ascii="仿宋" w:eastAsia="仿宋" w:hAnsi="仿宋" w:cs="宋体" w:hint="eastAsia"/>
                <w:kern w:val="0"/>
                <w:sz w:val="22"/>
              </w:rPr>
              <w:t>4.经检查评估，对涉案医疗机构采取行政强制措施将会对现有患者正常诊疗活动产生不利影响；</w:t>
            </w:r>
          </w:p>
          <w:p w:rsidR="008541CA" w:rsidRPr="0058328E" w:rsidRDefault="008541CA" w:rsidP="00E43DE5">
            <w:pPr>
              <w:widowControl/>
              <w:rPr>
                <w:rFonts w:ascii="仿宋" w:eastAsia="仿宋" w:hAnsi="仿宋" w:cs="宋体"/>
                <w:kern w:val="0"/>
                <w:sz w:val="22"/>
              </w:rPr>
            </w:pPr>
            <w:r w:rsidRPr="0058328E">
              <w:rPr>
                <w:rFonts w:ascii="仿宋" w:eastAsia="仿宋" w:hAnsi="仿宋" w:cs="宋体" w:hint="eastAsia"/>
                <w:kern w:val="0"/>
                <w:sz w:val="22"/>
              </w:rPr>
              <w:t>5.未造成危害后果；</w:t>
            </w:r>
          </w:p>
          <w:p w:rsidR="008541CA" w:rsidRPr="007859BD" w:rsidRDefault="008541CA" w:rsidP="00E43DE5">
            <w:pPr>
              <w:widowControl/>
              <w:rPr>
                <w:rFonts w:ascii="仿宋" w:eastAsia="仿宋" w:hAnsi="仿宋" w:cs="宋体"/>
                <w:kern w:val="0"/>
                <w:sz w:val="22"/>
              </w:rPr>
            </w:pPr>
            <w:r w:rsidRPr="0058328E">
              <w:rPr>
                <w:rFonts w:ascii="仿宋" w:eastAsia="仿宋" w:hAnsi="仿宋" w:cs="宋体" w:hint="eastAsia"/>
                <w:kern w:val="0"/>
                <w:sz w:val="22"/>
              </w:rPr>
              <w:t>6.其他可以认定为轻微情形的。</w:t>
            </w:r>
          </w:p>
        </w:tc>
        <w:tc>
          <w:tcPr>
            <w:tcW w:w="1701" w:type="dxa"/>
            <w:shd w:val="clear" w:color="000000" w:fill="FFFFFF"/>
            <w:vAlign w:val="center"/>
            <w:hideMark/>
          </w:tcPr>
          <w:p w:rsidR="008541CA" w:rsidRPr="0058328E" w:rsidRDefault="008541CA" w:rsidP="00E66C5A">
            <w:pPr>
              <w:widowControl/>
              <w:jc w:val="left"/>
              <w:rPr>
                <w:rFonts w:ascii="仿宋" w:eastAsia="仿宋" w:hAnsi="仿宋" w:cs="宋体"/>
                <w:kern w:val="0"/>
                <w:sz w:val="20"/>
                <w:szCs w:val="20"/>
              </w:rPr>
            </w:pPr>
            <w:r w:rsidRPr="0058328E">
              <w:rPr>
                <w:rFonts w:ascii="仿宋" w:eastAsia="仿宋" w:hAnsi="仿宋" w:cs="宋体" w:hint="eastAsia"/>
                <w:kern w:val="0"/>
                <w:sz w:val="22"/>
              </w:rPr>
              <w:t>《医疗废物管理条例》第三十九条</w:t>
            </w:r>
          </w:p>
        </w:tc>
        <w:tc>
          <w:tcPr>
            <w:tcW w:w="2551" w:type="dxa"/>
            <w:shd w:val="clear" w:color="000000" w:fill="FFFFFF"/>
            <w:vAlign w:val="center"/>
            <w:hideMark/>
          </w:tcPr>
          <w:p w:rsidR="008541CA" w:rsidRPr="0058328E" w:rsidRDefault="008541CA" w:rsidP="00E66C5A">
            <w:pPr>
              <w:widowControl/>
              <w:jc w:val="left"/>
              <w:rPr>
                <w:rFonts w:ascii="仿宋" w:eastAsia="仿宋" w:hAnsi="仿宋" w:cs="宋体"/>
                <w:kern w:val="0"/>
                <w:sz w:val="22"/>
              </w:rPr>
            </w:pPr>
            <w:r w:rsidRPr="0058328E">
              <w:rPr>
                <w:rFonts w:ascii="仿宋" w:eastAsia="仿宋" w:hAnsi="仿宋" w:cs="宋体" w:hint="eastAsia"/>
                <w:kern w:val="0"/>
                <w:sz w:val="22"/>
              </w:rPr>
              <w:t>1.现场取证，留存证据；</w:t>
            </w:r>
          </w:p>
          <w:p w:rsidR="008541CA" w:rsidRPr="0058328E" w:rsidRDefault="008541CA" w:rsidP="00E66C5A">
            <w:pPr>
              <w:widowControl/>
              <w:jc w:val="left"/>
              <w:rPr>
                <w:rFonts w:ascii="仿宋" w:eastAsia="仿宋" w:hAnsi="仿宋" w:cs="宋体"/>
                <w:kern w:val="0"/>
                <w:sz w:val="22"/>
              </w:rPr>
            </w:pPr>
            <w:r w:rsidRPr="0058328E">
              <w:rPr>
                <w:rFonts w:ascii="仿宋" w:eastAsia="仿宋" w:hAnsi="仿宋" w:cs="宋体" w:hint="eastAsia"/>
                <w:kern w:val="0"/>
                <w:sz w:val="22"/>
              </w:rPr>
              <w:t>2.下发监督意见书，责令限期整改；</w:t>
            </w:r>
          </w:p>
          <w:p w:rsidR="008541CA" w:rsidRPr="0058328E" w:rsidRDefault="008541CA" w:rsidP="00E66C5A">
            <w:pPr>
              <w:widowControl/>
              <w:jc w:val="left"/>
              <w:rPr>
                <w:rFonts w:ascii="仿宋" w:eastAsia="仿宋" w:hAnsi="仿宋" w:cs="宋体"/>
                <w:kern w:val="0"/>
                <w:sz w:val="22"/>
              </w:rPr>
            </w:pPr>
            <w:r w:rsidRPr="0058328E">
              <w:rPr>
                <w:rFonts w:ascii="仿宋" w:eastAsia="仿宋" w:hAnsi="仿宋" w:cs="宋体" w:hint="eastAsia"/>
                <w:kern w:val="0"/>
                <w:sz w:val="22"/>
              </w:rPr>
              <w:t>3.约谈</w:t>
            </w:r>
          </w:p>
          <w:p w:rsidR="008541CA" w:rsidRPr="0058328E" w:rsidRDefault="008541CA" w:rsidP="00E66C5A">
            <w:pPr>
              <w:widowControl/>
              <w:jc w:val="left"/>
              <w:rPr>
                <w:rFonts w:ascii="仿宋" w:eastAsia="仿宋" w:hAnsi="仿宋" w:cs="宋体"/>
                <w:kern w:val="0"/>
                <w:sz w:val="22"/>
              </w:rPr>
            </w:pPr>
            <w:r w:rsidRPr="0058328E">
              <w:rPr>
                <w:rFonts w:ascii="仿宋" w:eastAsia="仿宋" w:hAnsi="仿宋" w:cs="宋体" w:hint="eastAsia"/>
                <w:kern w:val="0"/>
                <w:sz w:val="22"/>
              </w:rPr>
              <w:t>4.复查；</w:t>
            </w:r>
          </w:p>
          <w:p w:rsidR="008541CA" w:rsidRPr="00694B00" w:rsidRDefault="008541CA" w:rsidP="00E66C5A">
            <w:pPr>
              <w:widowControl/>
              <w:jc w:val="left"/>
              <w:rPr>
                <w:rFonts w:ascii="仿宋" w:eastAsia="仿宋" w:hAnsi="仿宋" w:cs="宋体"/>
                <w:kern w:val="0"/>
                <w:sz w:val="22"/>
              </w:rPr>
            </w:pPr>
            <w:r w:rsidRPr="0058328E">
              <w:rPr>
                <w:rFonts w:ascii="仿宋" w:eastAsia="仿宋" w:hAnsi="仿宋" w:cs="宋体" w:hint="eastAsia"/>
                <w:kern w:val="0"/>
                <w:sz w:val="22"/>
              </w:rPr>
              <w:t>5.经复查，对有可能造成传染病传播或环境污染的，或发现倒卖医疗废物现象的，依法依规采取强制措施。</w:t>
            </w:r>
          </w:p>
        </w:tc>
        <w:tc>
          <w:tcPr>
            <w:tcW w:w="1560" w:type="dxa"/>
            <w:shd w:val="clear" w:color="000000" w:fill="FFFFFF"/>
            <w:vAlign w:val="center"/>
            <w:hideMark/>
          </w:tcPr>
          <w:p w:rsidR="008541CA" w:rsidRPr="007859BD" w:rsidRDefault="008541CA" w:rsidP="00E66C5A">
            <w:pPr>
              <w:widowControl/>
              <w:jc w:val="left"/>
              <w:rPr>
                <w:rFonts w:ascii="仿宋" w:eastAsia="仿宋" w:hAnsi="仿宋" w:cs="宋体"/>
                <w:kern w:val="0"/>
                <w:sz w:val="20"/>
                <w:szCs w:val="20"/>
              </w:rPr>
            </w:pPr>
            <w:r>
              <w:rPr>
                <w:rFonts w:ascii="仿宋" w:eastAsia="仿宋" w:hAnsi="仿宋" w:cs="宋体" w:hint="eastAsia"/>
                <w:kern w:val="0"/>
                <w:sz w:val="20"/>
                <w:szCs w:val="20"/>
              </w:rPr>
              <w:t>大连市卫生健康委员会</w:t>
            </w:r>
          </w:p>
        </w:tc>
        <w:tc>
          <w:tcPr>
            <w:tcW w:w="2268" w:type="dxa"/>
            <w:shd w:val="clear" w:color="000000" w:fill="FFFFFF"/>
            <w:vAlign w:val="center"/>
          </w:tcPr>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中山区卫生健康局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西岗区卫生健康局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沙河口区卫生健康局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甘井子区卫生健康局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旅顺口区卫生健康局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金普新区卫生健康局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普兰店区卫生健康局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瓦房店市卫生健康局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庄河市卫生健康局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长海县卫生健康局</w:t>
            </w:r>
          </w:p>
          <w:p w:rsidR="008541CA"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高新区卫生健康局</w:t>
            </w:r>
          </w:p>
          <w:p w:rsidR="008541CA" w:rsidRPr="00186E2E" w:rsidRDefault="008541CA" w:rsidP="00E66C5A">
            <w:pPr>
              <w:widowControl/>
              <w:spacing w:line="280" w:lineRule="exact"/>
              <w:jc w:val="left"/>
              <w:rPr>
                <w:rFonts w:ascii="仿宋" w:eastAsia="仿宋" w:hAnsi="仿宋" w:cs="宋体"/>
                <w:kern w:val="0"/>
                <w:sz w:val="20"/>
                <w:szCs w:val="20"/>
              </w:rPr>
            </w:pPr>
            <w:r>
              <w:rPr>
                <w:rFonts w:ascii="仿宋" w:eastAsia="仿宋" w:hAnsi="仿宋" w:cs="宋体" w:hint="eastAsia"/>
                <w:kern w:val="0"/>
                <w:sz w:val="20"/>
                <w:szCs w:val="20"/>
              </w:rPr>
              <w:t>长兴岛经济区教育文体卫生局</w:t>
            </w:r>
          </w:p>
        </w:tc>
      </w:tr>
    </w:tbl>
    <w:p w:rsidR="008541CA" w:rsidRPr="0058328E" w:rsidRDefault="008541CA" w:rsidP="008541CA">
      <w:pPr>
        <w:rPr>
          <w:rFonts w:ascii="黑体" w:eastAsia="黑体" w:hAnsi="黑体"/>
          <w:sz w:val="32"/>
          <w:szCs w:val="32"/>
        </w:rPr>
      </w:pPr>
      <w:r w:rsidRPr="00901C90">
        <w:rPr>
          <w:rFonts w:ascii="仿宋" w:eastAsia="仿宋" w:hAnsi="仿宋" w:cs="宋体" w:hint="eastAsia"/>
          <w:kern w:val="0"/>
          <w:sz w:val="22"/>
        </w:rPr>
        <w:t>注：“未造成危害后果”是指违法行为未造成国家和他人财产损失，未造成个人人身损害，也未造成不良社会影响。</w:t>
      </w:r>
    </w:p>
    <w:p w:rsidR="008541CA" w:rsidRPr="0073493D" w:rsidRDefault="008541CA" w:rsidP="008541CA">
      <w:pPr>
        <w:ind w:firstLineChars="200" w:firstLine="640"/>
        <w:rPr>
          <w:rFonts w:ascii="仿宋" w:eastAsia="仿宋" w:hAnsi="仿宋"/>
          <w:sz w:val="32"/>
          <w:szCs w:val="32"/>
        </w:rPr>
      </w:pPr>
    </w:p>
    <w:p w:rsidR="00176345" w:rsidRPr="008541CA" w:rsidRDefault="00176345" w:rsidP="009F1B5A">
      <w:pPr>
        <w:rPr>
          <w:rFonts w:ascii="仿宋" w:eastAsia="仿宋" w:hAnsi="仿宋"/>
          <w:sz w:val="32"/>
          <w:szCs w:val="32"/>
        </w:rPr>
      </w:pPr>
    </w:p>
    <w:sectPr w:rsidR="00176345" w:rsidRPr="008541CA" w:rsidSect="00186E2E">
      <w:pgSz w:w="16838" w:h="11906" w:orient="landscape"/>
      <w:pgMar w:top="1474" w:right="1134" w:bottom="147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655" w:rsidRDefault="00972655" w:rsidP="00D6224B">
      <w:r>
        <w:separator/>
      </w:r>
    </w:p>
  </w:endnote>
  <w:endnote w:type="continuationSeparator" w:id="1">
    <w:p w:rsidR="00972655" w:rsidRDefault="00972655" w:rsidP="00D622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655" w:rsidRDefault="00972655" w:rsidP="00D6224B">
      <w:r>
        <w:separator/>
      </w:r>
    </w:p>
  </w:footnote>
  <w:footnote w:type="continuationSeparator" w:id="1">
    <w:p w:rsidR="00972655" w:rsidRDefault="00972655" w:rsidP="00D622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2218"/>
    <w:rsid w:val="00007535"/>
    <w:rsid w:val="000B217F"/>
    <w:rsid w:val="0014724B"/>
    <w:rsid w:val="00176345"/>
    <w:rsid w:val="00177DA9"/>
    <w:rsid w:val="00186E2E"/>
    <w:rsid w:val="001935C4"/>
    <w:rsid w:val="002233C3"/>
    <w:rsid w:val="0023251C"/>
    <w:rsid w:val="00284B79"/>
    <w:rsid w:val="002C7F9F"/>
    <w:rsid w:val="002D0A2D"/>
    <w:rsid w:val="003103CF"/>
    <w:rsid w:val="003E7F1A"/>
    <w:rsid w:val="004A5857"/>
    <w:rsid w:val="005671F0"/>
    <w:rsid w:val="005B5CF8"/>
    <w:rsid w:val="005D5D21"/>
    <w:rsid w:val="006268CA"/>
    <w:rsid w:val="00691265"/>
    <w:rsid w:val="006B40AE"/>
    <w:rsid w:val="006C76E6"/>
    <w:rsid w:val="006E4C9B"/>
    <w:rsid w:val="0073493D"/>
    <w:rsid w:val="00756949"/>
    <w:rsid w:val="0077045F"/>
    <w:rsid w:val="007A3DEB"/>
    <w:rsid w:val="007E4934"/>
    <w:rsid w:val="007F3FB1"/>
    <w:rsid w:val="00846772"/>
    <w:rsid w:val="00846E24"/>
    <w:rsid w:val="008541CA"/>
    <w:rsid w:val="00871577"/>
    <w:rsid w:val="008B6FEF"/>
    <w:rsid w:val="00901C90"/>
    <w:rsid w:val="00935E5F"/>
    <w:rsid w:val="009661B2"/>
    <w:rsid w:val="00972655"/>
    <w:rsid w:val="009962A8"/>
    <w:rsid w:val="009D1EC9"/>
    <w:rsid w:val="009F1B5A"/>
    <w:rsid w:val="009F6E7B"/>
    <w:rsid w:val="00A02EB3"/>
    <w:rsid w:val="00A853D5"/>
    <w:rsid w:val="00A97850"/>
    <w:rsid w:val="00AB0927"/>
    <w:rsid w:val="00B118A5"/>
    <w:rsid w:val="00BC772E"/>
    <w:rsid w:val="00C74F6A"/>
    <w:rsid w:val="00C90B56"/>
    <w:rsid w:val="00CC11CA"/>
    <w:rsid w:val="00D06008"/>
    <w:rsid w:val="00D6224B"/>
    <w:rsid w:val="00D762D1"/>
    <w:rsid w:val="00DD49B7"/>
    <w:rsid w:val="00DE2898"/>
    <w:rsid w:val="00DF72F8"/>
    <w:rsid w:val="00E37F90"/>
    <w:rsid w:val="00E43DE5"/>
    <w:rsid w:val="00EA2218"/>
    <w:rsid w:val="00EF1332"/>
    <w:rsid w:val="00F04C8C"/>
    <w:rsid w:val="00FC4A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E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22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224B"/>
    <w:rPr>
      <w:sz w:val="18"/>
      <w:szCs w:val="18"/>
    </w:rPr>
  </w:style>
  <w:style w:type="paragraph" w:styleId="a4">
    <w:name w:val="footer"/>
    <w:basedOn w:val="a"/>
    <w:link w:val="Char0"/>
    <w:uiPriority w:val="99"/>
    <w:semiHidden/>
    <w:unhideWhenUsed/>
    <w:rsid w:val="00D622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224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1210</Words>
  <Characters>6903</Characters>
  <Application>Microsoft Office Word</Application>
  <DocSecurity>0</DocSecurity>
  <Lines>57</Lines>
  <Paragraphs>16</Paragraphs>
  <ScaleCrop>false</ScaleCrop>
  <Company/>
  <LinksUpToDate>false</LinksUpToDate>
  <CharactersWithSpaces>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阴法皓</dc:creator>
  <cp:lastModifiedBy>阴法皓</cp:lastModifiedBy>
  <cp:revision>7</cp:revision>
  <cp:lastPrinted>2023-10-19T08:19:00Z</cp:lastPrinted>
  <dcterms:created xsi:type="dcterms:W3CDTF">2023-10-19T08:27:00Z</dcterms:created>
  <dcterms:modified xsi:type="dcterms:W3CDTF">2023-10-23T03:13:00Z</dcterms:modified>
</cp:coreProperties>
</file>